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B63C0" w14:textId="3B59BE1C" w:rsidR="00E203C2" w:rsidRDefault="00C75946" w:rsidP="00E203C2">
      <w:r>
        <w:t xml:space="preserve"> </w:t>
      </w:r>
      <w:r w:rsidR="00E203C2">
        <w:rPr>
          <w:noProof/>
          <w:lang w:eastAsia="en-GB" w:bidi="ar-SA"/>
        </w:rPr>
        <w:drawing>
          <wp:inline distT="0" distB="0" distL="0" distR="0" wp14:anchorId="088A9BAD" wp14:editId="20B4B4E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B1E7F49" w14:textId="77777777" w:rsidR="00E203C2" w:rsidRDefault="00E203C2" w:rsidP="00E203C2"/>
    <w:p w14:paraId="1C05F8C0" w14:textId="1BDAA863" w:rsidR="00BA24E2" w:rsidRPr="0042795E" w:rsidRDefault="0042795E" w:rsidP="00BA24E2">
      <w:pPr>
        <w:rPr>
          <w:b/>
          <w:sz w:val="28"/>
          <w:szCs w:val="28"/>
        </w:rPr>
      </w:pPr>
      <w:r w:rsidRPr="0042795E">
        <w:rPr>
          <w:b/>
          <w:sz w:val="28"/>
          <w:szCs w:val="28"/>
        </w:rPr>
        <w:t>31</w:t>
      </w:r>
      <w:r w:rsidR="00BA24E2" w:rsidRPr="0042795E">
        <w:rPr>
          <w:b/>
          <w:sz w:val="28"/>
          <w:szCs w:val="28"/>
        </w:rPr>
        <w:t xml:space="preserve"> </w:t>
      </w:r>
      <w:r w:rsidR="00B627C4" w:rsidRPr="0042795E">
        <w:rPr>
          <w:b/>
          <w:sz w:val="28"/>
          <w:szCs w:val="28"/>
        </w:rPr>
        <w:t xml:space="preserve">July </w:t>
      </w:r>
      <w:r w:rsidR="00467735" w:rsidRPr="0042795E">
        <w:rPr>
          <w:b/>
          <w:sz w:val="28"/>
          <w:szCs w:val="28"/>
        </w:rPr>
        <w:t>2020</w:t>
      </w:r>
    </w:p>
    <w:p w14:paraId="2C24A070" w14:textId="7A67F5C5" w:rsidR="00BA24E2" w:rsidRPr="0042795E" w:rsidRDefault="00BA24E2" w:rsidP="00BA24E2">
      <w:pPr>
        <w:rPr>
          <w:b/>
          <w:sz w:val="28"/>
          <w:szCs w:val="28"/>
        </w:rPr>
      </w:pPr>
      <w:r w:rsidRPr="0042795E">
        <w:rPr>
          <w:b/>
          <w:sz w:val="28"/>
          <w:szCs w:val="28"/>
        </w:rPr>
        <w:t>[</w:t>
      </w:r>
      <w:r w:rsidR="0042795E" w:rsidRPr="0042795E">
        <w:rPr>
          <w:b/>
          <w:sz w:val="28"/>
          <w:szCs w:val="28"/>
        </w:rPr>
        <w:t>130</w:t>
      </w:r>
      <w:r w:rsidR="00CA7F35" w:rsidRPr="0042795E">
        <w:rPr>
          <w:b/>
          <w:sz w:val="28"/>
          <w:szCs w:val="28"/>
        </w:rPr>
        <w:t>–</w:t>
      </w:r>
      <w:r w:rsidR="0042795E" w:rsidRPr="0042795E">
        <w:rPr>
          <w:b/>
          <w:sz w:val="28"/>
          <w:szCs w:val="28"/>
        </w:rPr>
        <w:t>20</w:t>
      </w:r>
      <w:r w:rsidRPr="0042795E">
        <w:rPr>
          <w:b/>
          <w:sz w:val="28"/>
          <w:szCs w:val="28"/>
        </w:rPr>
        <w:t>]</w:t>
      </w:r>
    </w:p>
    <w:p w14:paraId="142BB57E" w14:textId="77777777" w:rsidR="00BA24E2" w:rsidRDefault="00BA24E2" w:rsidP="00E203C2"/>
    <w:p w14:paraId="6BDE5D37" w14:textId="13EDBAED" w:rsidR="00D056F1" w:rsidRPr="00467735"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467735">
        <w:rPr>
          <w:b/>
        </w:rPr>
        <w:t>A</w:t>
      </w:r>
      <w:r w:rsidR="00A91DF1" w:rsidRPr="00467735">
        <w:rPr>
          <w:b/>
        </w:rPr>
        <w:t>pplication</w:t>
      </w:r>
      <w:r w:rsidR="0016739E" w:rsidRPr="00467735">
        <w:rPr>
          <w:b/>
        </w:rPr>
        <w:t xml:space="preserve"> A1175</w:t>
      </w:r>
    </w:p>
    <w:p w14:paraId="4CAAFAE5" w14:textId="77777777" w:rsidR="00E203C2" w:rsidRPr="00467735" w:rsidRDefault="00E203C2" w:rsidP="00E203C2"/>
    <w:p w14:paraId="5667FD08" w14:textId="71A697BB" w:rsidR="00D056F1" w:rsidRPr="00467735" w:rsidRDefault="00467735" w:rsidP="002432EE">
      <w:pPr>
        <w:pStyle w:val="FSTitle"/>
      </w:pPr>
      <w:r w:rsidRPr="00467735">
        <w:t xml:space="preserve">Rapeseed protein </w:t>
      </w:r>
      <w:r w:rsidR="00F7446D">
        <w:t xml:space="preserve">isolate </w:t>
      </w:r>
      <w:r w:rsidRPr="00467735">
        <w:t>as a novel food</w:t>
      </w:r>
    </w:p>
    <w:p w14:paraId="6E62ED93" w14:textId="77777777" w:rsidR="00E203C2" w:rsidRPr="00E81F6E" w:rsidRDefault="00E203C2" w:rsidP="00E203C2">
      <w:pPr>
        <w:pBdr>
          <w:bottom w:val="single" w:sz="12" w:space="1" w:color="auto"/>
        </w:pBdr>
        <w:spacing w:line="280" w:lineRule="exact"/>
        <w:rPr>
          <w:rFonts w:cs="Arial"/>
          <w:bCs/>
        </w:rPr>
      </w:pPr>
    </w:p>
    <w:p w14:paraId="64412027" w14:textId="77777777" w:rsidR="00E203C2" w:rsidRPr="00E81F6E" w:rsidRDefault="00E203C2" w:rsidP="00E203C2"/>
    <w:p w14:paraId="317B6CD5" w14:textId="74B957F2" w:rsidR="00E063C6" w:rsidRPr="003F4CA2" w:rsidRDefault="00E063C6" w:rsidP="003F4CA2">
      <w:r w:rsidRPr="003F4CA2">
        <w:t xml:space="preserve">FSANZ </w:t>
      </w:r>
      <w:r w:rsidR="00D81D38" w:rsidRPr="003F4CA2">
        <w:t>has assessed an A</w:t>
      </w:r>
      <w:r w:rsidR="00351B07" w:rsidRPr="003F4CA2">
        <w:t xml:space="preserve">pplication made by </w:t>
      </w:r>
      <w:r w:rsidR="00FA79E2">
        <w:t>DSM</w:t>
      </w:r>
      <w:r w:rsidR="006408A5" w:rsidRPr="003F4CA2">
        <w:t xml:space="preserve"> Nutritional Products Asia Pacific</w:t>
      </w:r>
      <w:r w:rsidR="00351B07" w:rsidRPr="003F4CA2">
        <w:t xml:space="preserve"> </w:t>
      </w:r>
      <w:r w:rsidR="007C174F" w:rsidRPr="003F4CA2">
        <w:t>to</w:t>
      </w:r>
      <w:r w:rsidR="00351B07" w:rsidRPr="003F4CA2">
        <w:t xml:space="preserve"> </w:t>
      </w:r>
      <w:r w:rsidR="006408A5" w:rsidRPr="003F4CA2">
        <w:t>amend the Code to permit the use of ra</w:t>
      </w:r>
      <w:r w:rsidR="00041C4D" w:rsidRPr="003F4CA2">
        <w:t xml:space="preserve">peseed protein </w:t>
      </w:r>
      <w:r w:rsidR="003F4CA2" w:rsidRPr="003F4CA2">
        <w:t xml:space="preserve">isolate </w:t>
      </w:r>
      <w:r w:rsidR="00041C4D" w:rsidRPr="003F4CA2">
        <w:t xml:space="preserve">as a novel food </w:t>
      </w:r>
      <w:r w:rsidR="00413CA8" w:rsidRPr="003F4CA2">
        <w:t xml:space="preserve">and has prepared a draft </w:t>
      </w:r>
      <w:r w:rsidR="00D8470F" w:rsidRPr="003F4CA2">
        <w:t>food regulatory measure</w:t>
      </w:r>
      <w:r w:rsidR="00351B07" w:rsidRPr="003F4CA2">
        <w:t xml:space="preserve">. </w:t>
      </w:r>
      <w:r w:rsidR="00D22F3C" w:rsidRPr="003F4CA2">
        <w:t>Pursuant to section 31 of the Food Standard</w:t>
      </w:r>
      <w:r w:rsidR="00E203C2" w:rsidRPr="003F4CA2">
        <w:t>s Australia New Zealand Act 1991</w:t>
      </w:r>
      <w:r w:rsidR="00D22F3C" w:rsidRPr="003F4CA2">
        <w:t xml:space="preserve"> </w:t>
      </w:r>
      <w:r w:rsidR="00E203C2" w:rsidRPr="003F4CA2">
        <w:t>(</w:t>
      </w:r>
      <w:r w:rsidR="00D22F3C" w:rsidRPr="003F4CA2">
        <w:t>FSANZ Act), FSANZ now c</w:t>
      </w:r>
      <w:r w:rsidR="00E203C2" w:rsidRPr="003F4CA2">
        <w:t xml:space="preserve">alls for submissions to assist </w:t>
      </w:r>
      <w:r w:rsidR="00037249">
        <w:t xml:space="preserve">in </w:t>
      </w:r>
      <w:r w:rsidR="00E203C2" w:rsidRPr="003F4CA2">
        <w:t xml:space="preserve">consideration of the </w:t>
      </w:r>
      <w:r w:rsidR="00413CA8" w:rsidRPr="003F4CA2">
        <w:t xml:space="preserve">draft </w:t>
      </w:r>
      <w:r w:rsidR="00D8470F" w:rsidRPr="003F4CA2">
        <w:t>food regulatory measure</w:t>
      </w:r>
      <w:r w:rsidR="00D22F3C" w:rsidRPr="003F4CA2">
        <w:t>.</w:t>
      </w:r>
    </w:p>
    <w:p w14:paraId="308EC1EF" w14:textId="10E33DA1" w:rsidR="00413CA8" w:rsidRPr="003F4CA2" w:rsidRDefault="00413CA8" w:rsidP="003F4CA2"/>
    <w:p w14:paraId="6FB2B381" w14:textId="77777777" w:rsidR="00351B07" w:rsidRPr="00037249" w:rsidRDefault="00A91DF1" w:rsidP="003F4CA2">
      <w:pPr>
        <w:rPr>
          <w:szCs w:val="22"/>
        </w:rPr>
      </w:pPr>
      <w:r>
        <w:t>Fo</w:t>
      </w:r>
      <w:r w:rsidR="00AD22F9">
        <w:t>r</w:t>
      </w:r>
      <w:r>
        <w:t xml:space="preserve"> </w:t>
      </w:r>
      <w:r w:rsidR="00091CC2">
        <w:t xml:space="preserve">information about </w:t>
      </w:r>
      <w:r w:rsidR="00BA24E2">
        <w:t>making a</w:t>
      </w:r>
      <w:r w:rsidR="00351B07" w:rsidRPr="007C174F">
        <w:t xml:space="preserve"> submission</w:t>
      </w:r>
      <w:r>
        <w:t>, visit</w:t>
      </w:r>
      <w:r w:rsidR="00351B07" w:rsidRPr="007C174F">
        <w:t xml:space="preserve"> the FSANZ website at</w:t>
      </w:r>
      <w:r w:rsidR="00AD22F9">
        <w:t xml:space="preserve"> </w:t>
      </w:r>
      <w:hyperlink r:id="rId15" w:history="1">
        <w:r w:rsidR="00C56F71" w:rsidRPr="00037249">
          <w:rPr>
            <w:rStyle w:val="Hyperlink"/>
            <w:szCs w:val="22"/>
            <w:lang w:val="en-AU"/>
          </w:rPr>
          <w:t>information for submitters</w:t>
        </w:r>
      </w:hyperlink>
      <w:r w:rsidR="00351B07" w:rsidRPr="00037249">
        <w:rPr>
          <w:szCs w:val="22"/>
        </w:rPr>
        <w:t>.</w:t>
      </w:r>
    </w:p>
    <w:p w14:paraId="359D5938" w14:textId="77777777" w:rsidR="00D81D38" w:rsidRPr="00276026" w:rsidRDefault="00D81D38" w:rsidP="00276026">
      <w:pPr>
        <w:rPr>
          <w:sz w:val="20"/>
          <w:szCs w:val="20"/>
        </w:rPr>
      </w:pPr>
    </w:p>
    <w:p w14:paraId="70748ED6" w14:textId="77777777" w:rsidR="00276026" w:rsidRPr="00276026" w:rsidRDefault="00276026" w:rsidP="003F4CA2">
      <w:r w:rsidRPr="00276026">
        <w:t xml:space="preserve">All submissions on applications and proposals will be published on our website. We will not publish material that </w:t>
      </w:r>
      <w:r w:rsidR="00901EF6">
        <w:t>that we accept as confidential</w:t>
      </w:r>
      <w:r w:rsidRPr="00276026">
        <w:t xml:space="preserve">, but will record that such information is held. In-confidence submissions may be subject to release under the provisions of the </w:t>
      </w:r>
      <w:r w:rsidRPr="00276026">
        <w:rPr>
          <w:i/>
          <w:iCs/>
        </w:rPr>
        <w:t>Freedom of Information Act 1991</w:t>
      </w:r>
      <w:r w:rsidRPr="00276026">
        <w:t>.</w:t>
      </w:r>
      <w:r>
        <w:t xml:space="preserve"> </w:t>
      </w:r>
      <w:r w:rsidRPr="00276026">
        <w:t>Submissions will be published as soon as possible after the end of the public comment period. Where large numbers of documents are involved, FSANZ will make these available on CD, rather than on the website.</w:t>
      </w:r>
    </w:p>
    <w:p w14:paraId="42988B3F" w14:textId="77777777" w:rsidR="00876515" w:rsidRPr="00276026" w:rsidRDefault="00876515" w:rsidP="00276026">
      <w:pPr>
        <w:rPr>
          <w:color w:val="000000"/>
          <w:sz w:val="20"/>
          <w:szCs w:val="20"/>
          <w:lang w:val="en-AU"/>
        </w:rPr>
      </w:pPr>
    </w:p>
    <w:p w14:paraId="7122D21D" w14:textId="77777777" w:rsidR="00E203C2" w:rsidRPr="007C174F" w:rsidRDefault="00AD22F9" w:rsidP="003F4CA2">
      <w:pPr>
        <w:rPr>
          <w:lang w:val="en-AU"/>
        </w:rPr>
      </w:pPr>
      <w:r>
        <w:rPr>
          <w:lang w:val="en-AU"/>
        </w:rPr>
        <w:t>Under s</w:t>
      </w:r>
      <w:r w:rsidR="00351B07" w:rsidRPr="007C174F">
        <w:rPr>
          <w:lang w:val="en-AU"/>
        </w:rPr>
        <w:t xml:space="preserve">ection 114 </w:t>
      </w:r>
      <w:r w:rsidR="00FB1533">
        <w:rPr>
          <w:lang w:val="en-AU"/>
        </w:rPr>
        <w:t xml:space="preserve">of the FSANZ Act, </w:t>
      </w:r>
      <w:r>
        <w:rPr>
          <w:lang w:val="en-AU"/>
        </w:rPr>
        <w:t>some information provided to FSANZ cannot be disclosed. More</w:t>
      </w:r>
      <w:r w:rsidR="00351B07" w:rsidRPr="007C174F">
        <w:rPr>
          <w:lang w:val="en-AU"/>
        </w:rPr>
        <w:t xml:space="preserve"> information about the disclosure of confidential commercial information is available on the FSANZ website at</w:t>
      </w:r>
      <w:r w:rsidR="004A3685">
        <w:rPr>
          <w:lang w:val="en-AU"/>
        </w:rPr>
        <w:t xml:space="preserve"> </w:t>
      </w:r>
      <w:hyperlink r:id="rId16" w:history="1">
        <w:r w:rsidR="004A3685" w:rsidRPr="00037249">
          <w:rPr>
            <w:rStyle w:val="Hyperlink"/>
            <w:szCs w:val="22"/>
            <w:lang w:val="en-AU"/>
          </w:rPr>
          <w:t>information for submitters</w:t>
        </w:r>
      </w:hyperlink>
      <w:r w:rsidR="004A3685" w:rsidRPr="00037249">
        <w:rPr>
          <w:szCs w:val="22"/>
          <w:lang w:val="en-AU"/>
        </w:rPr>
        <w:t>.</w:t>
      </w:r>
    </w:p>
    <w:p w14:paraId="5FE3A7C2" w14:textId="77777777" w:rsidR="00E203C2" w:rsidRPr="007C174F" w:rsidRDefault="00E203C2" w:rsidP="00E203C2">
      <w:pPr>
        <w:rPr>
          <w:color w:val="000000"/>
          <w:sz w:val="20"/>
          <w:szCs w:val="20"/>
          <w:lang w:val="en-AU"/>
        </w:rPr>
      </w:pPr>
    </w:p>
    <w:p w14:paraId="3BA795D1" w14:textId="3F5E42EA" w:rsidR="00351B07" w:rsidRPr="007C174F" w:rsidRDefault="00E063C6" w:rsidP="003F4CA2">
      <w:pPr>
        <w:rPr>
          <w:lang w:val="en-AU"/>
        </w:rPr>
      </w:pPr>
      <w:r w:rsidRPr="007C174F">
        <w:rPr>
          <w:lang w:val="en-AU"/>
        </w:rPr>
        <w:t xml:space="preserve">Submissions </w:t>
      </w:r>
      <w:r w:rsidR="00351B07" w:rsidRPr="007C174F">
        <w:rPr>
          <w:lang w:val="en-AU"/>
        </w:rPr>
        <w:t>should</w:t>
      </w:r>
      <w:r w:rsidRPr="007C174F">
        <w:rPr>
          <w:lang w:val="en-AU"/>
        </w:rPr>
        <w:t xml:space="preserve"> be made in writing</w:t>
      </w:r>
      <w:r w:rsidR="00351B07" w:rsidRPr="007C174F">
        <w:rPr>
          <w:lang w:val="en-AU"/>
        </w:rPr>
        <w:t>;</w:t>
      </w:r>
      <w:r w:rsidRPr="007C174F">
        <w:rPr>
          <w:lang w:val="en-AU"/>
        </w:rPr>
        <w:t xml:space="preserve"> be marked </w:t>
      </w:r>
      <w:r w:rsidR="00351B07" w:rsidRPr="007C174F">
        <w:rPr>
          <w:lang w:val="en-AU"/>
        </w:rPr>
        <w:t xml:space="preserve">clearly </w:t>
      </w:r>
      <w:r w:rsidRPr="007C174F">
        <w:rPr>
          <w:lang w:val="en-AU"/>
        </w:rPr>
        <w:t xml:space="preserve">with the word ‘Submission’ and quote the correct </w:t>
      </w:r>
      <w:r w:rsidR="00041C4D">
        <w:rPr>
          <w:lang w:val="en-AU"/>
        </w:rPr>
        <w:t xml:space="preserve">application </w:t>
      </w:r>
      <w:r w:rsidRPr="007C174F">
        <w:rPr>
          <w:lang w:val="en-AU"/>
        </w:rPr>
        <w:t>number and name</w:t>
      </w:r>
      <w:r w:rsidR="003309A8">
        <w:rPr>
          <w:lang w:val="en-AU"/>
        </w:rPr>
        <w:t xml:space="preserve">. </w:t>
      </w:r>
      <w:r w:rsidRPr="007C174F">
        <w:rPr>
          <w:lang w:val="en-AU"/>
        </w:rPr>
        <w:t xml:space="preserve">While FSANZ accepts submissions in hard copy to our offices, it is more convenient to receive submissions electronically through the FSANZ website </w:t>
      </w:r>
      <w:r w:rsidR="0037520F">
        <w:rPr>
          <w:lang w:val="en-AU"/>
        </w:rPr>
        <w:t>via the link</w:t>
      </w:r>
      <w:r w:rsidR="0037520F" w:rsidRPr="008C0E7A">
        <w:rPr>
          <w:lang w:val="en-AU"/>
        </w:rPr>
        <w:t xml:space="preserve"> on </w:t>
      </w:r>
      <w:hyperlink r:id="rId17" w:history="1">
        <w:r w:rsidR="008C0E7A" w:rsidRPr="00037249">
          <w:rPr>
            <w:rStyle w:val="Hyperlink"/>
            <w:szCs w:val="22"/>
          </w:rPr>
          <w:t>documents for public comment</w:t>
        </w:r>
      </w:hyperlink>
      <w:r w:rsidR="003309A8" w:rsidRPr="00037249">
        <w:rPr>
          <w:szCs w:val="22"/>
          <w:lang w:val="en-AU"/>
        </w:rPr>
        <w:t>.</w:t>
      </w:r>
      <w:r w:rsidR="008C0E7A" w:rsidRPr="00037249">
        <w:rPr>
          <w:szCs w:val="22"/>
          <w:lang w:val="en-AU"/>
        </w:rPr>
        <w:t xml:space="preserve"> </w:t>
      </w:r>
      <w:r w:rsidR="0037520F">
        <w:rPr>
          <w:lang w:val="en-AU"/>
        </w:rPr>
        <w:t>You can also</w:t>
      </w:r>
      <w:r w:rsidRPr="007C174F">
        <w:rPr>
          <w:lang w:val="en-AU"/>
        </w:rPr>
        <w:t xml:space="preserve"> email your submission directly to </w:t>
      </w:r>
      <w:hyperlink r:id="rId18" w:history="1">
        <w:r w:rsidRPr="00037249">
          <w:rPr>
            <w:rStyle w:val="Hyperlink"/>
            <w:rFonts w:cs="Arial"/>
            <w:szCs w:val="22"/>
            <w:lang w:val="en-AU"/>
          </w:rPr>
          <w:t>submissions@foodstandards.gov.au</w:t>
        </w:r>
      </w:hyperlink>
      <w:r w:rsidR="003309A8" w:rsidRPr="00037249">
        <w:rPr>
          <w:szCs w:val="22"/>
          <w:lang w:val="en-AU"/>
        </w:rPr>
        <w:t>.</w:t>
      </w:r>
      <w:r w:rsidR="003309A8">
        <w:rPr>
          <w:lang w:val="en-AU"/>
        </w:rPr>
        <w:t xml:space="preserve"> </w:t>
      </w:r>
    </w:p>
    <w:p w14:paraId="272B52B0" w14:textId="77777777" w:rsidR="00E203C2" w:rsidRPr="007C174F" w:rsidRDefault="00E203C2" w:rsidP="00E203C2">
      <w:pPr>
        <w:rPr>
          <w:color w:val="000000"/>
          <w:sz w:val="20"/>
          <w:szCs w:val="20"/>
          <w:lang w:val="en-AU"/>
        </w:rPr>
      </w:pPr>
    </w:p>
    <w:p w14:paraId="440FE2A9" w14:textId="77777777" w:rsidR="00E063C6" w:rsidRPr="007C174F" w:rsidRDefault="00E063C6" w:rsidP="003F4CA2">
      <w:pPr>
        <w:rPr>
          <w:lang w:val="en-AU"/>
        </w:rPr>
      </w:pPr>
      <w:r w:rsidRPr="007C174F">
        <w:rPr>
          <w:lang w:val="en-AU"/>
        </w:rPr>
        <w:t xml:space="preserve">There is no need to send a hard copy of your submission if you have submitted it by email or </w:t>
      </w:r>
      <w:r w:rsidR="0037520F">
        <w:rPr>
          <w:lang w:val="en-AU"/>
        </w:rPr>
        <w:t xml:space="preserve">via </w:t>
      </w:r>
      <w:r w:rsidRPr="007C174F">
        <w:rPr>
          <w:lang w:val="en-AU"/>
        </w:rPr>
        <w:t>the FSANZ website</w:t>
      </w:r>
      <w:r w:rsidR="003309A8">
        <w:rPr>
          <w:lang w:val="en-AU"/>
        </w:rPr>
        <w:t xml:space="preserve">. </w:t>
      </w:r>
      <w:r w:rsidRPr="007C174F">
        <w:rPr>
          <w:lang w:val="en-AU"/>
        </w:rPr>
        <w:t>FSANZ endeavours to formally acknowledge receipt of submissions within 3 business days.</w:t>
      </w:r>
    </w:p>
    <w:p w14:paraId="30773421" w14:textId="77777777" w:rsidR="00E203C2" w:rsidRPr="00D676CF" w:rsidRDefault="00E203C2" w:rsidP="00E203C2">
      <w:pPr>
        <w:rPr>
          <w:color w:val="000000"/>
          <w:sz w:val="20"/>
          <w:lang w:val="en-AU"/>
        </w:rPr>
      </w:pPr>
    </w:p>
    <w:p w14:paraId="68179B72" w14:textId="5F84307D"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bookmarkStart w:id="0" w:name="_GoBack"/>
      <w:r w:rsidR="00AB7241" w:rsidRPr="0042795E">
        <w:rPr>
          <w:rFonts w:cs="Arial"/>
          <w:b/>
          <w:sz w:val="24"/>
        </w:rPr>
        <w:t xml:space="preserve">4 </w:t>
      </w:r>
      <w:r w:rsidR="007B15B6" w:rsidRPr="0042795E">
        <w:rPr>
          <w:rFonts w:cs="Arial"/>
          <w:b/>
          <w:sz w:val="24"/>
        </w:rPr>
        <w:t>September</w:t>
      </w:r>
      <w:r w:rsidR="00FD4F2E" w:rsidRPr="0042795E">
        <w:rPr>
          <w:rFonts w:cs="Arial"/>
          <w:b/>
          <w:sz w:val="24"/>
        </w:rPr>
        <w:t xml:space="preserve"> </w:t>
      </w:r>
      <w:r w:rsidR="00041C4D" w:rsidRPr="0042795E">
        <w:rPr>
          <w:rFonts w:cs="Arial"/>
          <w:b/>
          <w:sz w:val="24"/>
        </w:rPr>
        <w:t>2020</w:t>
      </w:r>
      <w:bookmarkEnd w:id="0"/>
    </w:p>
    <w:p w14:paraId="6CB34CDD" w14:textId="77777777" w:rsidR="00E203C2" w:rsidRPr="007C174F" w:rsidRDefault="00E203C2" w:rsidP="00E203C2">
      <w:pPr>
        <w:rPr>
          <w:sz w:val="20"/>
          <w:szCs w:val="20"/>
          <w:lang w:val="en-AU"/>
        </w:rPr>
      </w:pPr>
    </w:p>
    <w:p w14:paraId="35989C11" w14:textId="17F0F5A9" w:rsidR="00E063C6" w:rsidRPr="007C174F" w:rsidRDefault="00E063C6" w:rsidP="00C54F71">
      <w:pPr>
        <w:rPr>
          <w:lang w:val="en-AU"/>
        </w:rPr>
      </w:pPr>
      <w:r w:rsidRPr="007C174F">
        <w:rPr>
          <w:lang w:val="en-AU"/>
        </w:rPr>
        <w:t xml:space="preserve">Submissions received after this date will </w:t>
      </w:r>
      <w:r w:rsidR="00351B07" w:rsidRPr="007C174F">
        <w:rPr>
          <w:lang w:val="en-AU"/>
        </w:rPr>
        <w:t>not</w:t>
      </w:r>
      <w:r w:rsidRPr="007C174F">
        <w:rPr>
          <w:lang w:val="en-AU"/>
        </w:rPr>
        <w:t xml:space="preserve"> be </w:t>
      </w:r>
      <w:r w:rsidRPr="00BE26CA">
        <w:rPr>
          <w:lang w:val="en-AU"/>
        </w:rPr>
        <w:t>considered</w:t>
      </w:r>
      <w:r w:rsidR="00BE26CA" w:rsidRPr="00BE26CA">
        <w:rPr>
          <w:lang w:val="en-AU"/>
        </w:rPr>
        <w:t xml:space="preserve"> </w:t>
      </w:r>
      <w:r w:rsidR="00351B07" w:rsidRPr="00BE26CA">
        <w:rPr>
          <w:lang w:val="en-AU"/>
        </w:rPr>
        <w:t>unless</w:t>
      </w:r>
      <w:r w:rsidRPr="007C174F">
        <w:rPr>
          <w:lang w:val="en-AU"/>
        </w:rPr>
        <w:t xml:space="preserve"> an extension ha</w:t>
      </w:r>
      <w:r w:rsidR="00D22F3C" w:rsidRPr="007C174F">
        <w:rPr>
          <w:lang w:val="en-AU"/>
        </w:rPr>
        <w:t>d</w:t>
      </w:r>
      <w:r w:rsidRPr="007C174F">
        <w:rPr>
          <w:lang w:val="en-AU"/>
        </w:rPr>
        <w:t xml:space="preserve"> been given </w:t>
      </w:r>
      <w:r w:rsidR="0037520F">
        <w:rPr>
          <w:lang w:val="en-AU"/>
        </w:rPr>
        <w:t xml:space="preserve">before </w:t>
      </w:r>
      <w:r w:rsidRPr="007C174F">
        <w:rPr>
          <w:lang w:val="en-AU"/>
        </w:rPr>
        <w:t>th</w:t>
      </w:r>
      <w:r w:rsidR="00351B07" w:rsidRPr="007C174F">
        <w:rPr>
          <w:lang w:val="en-AU"/>
        </w:rPr>
        <w:t>e</w:t>
      </w:r>
      <w:r w:rsidRPr="007C174F">
        <w:rPr>
          <w:lang w:val="en-AU"/>
        </w:rPr>
        <w:t xml:space="preserve"> closing date</w:t>
      </w:r>
      <w:r w:rsidR="003309A8">
        <w:rPr>
          <w:lang w:val="en-AU"/>
        </w:rPr>
        <w:t xml:space="preserve">. </w:t>
      </w:r>
      <w:r w:rsidR="0037520F">
        <w:rPr>
          <w:lang w:val="en-AU"/>
        </w:rPr>
        <w:t xml:space="preserve">Extensions will only be granted due to </w:t>
      </w:r>
      <w:r w:rsidRPr="00AD7A3D">
        <w:rPr>
          <w:lang w:val="en-AU"/>
        </w:rPr>
        <w:t>extraordinary</w:t>
      </w:r>
      <w:r w:rsidRPr="007C174F">
        <w:rPr>
          <w:lang w:val="en-AU"/>
        </w:rPr>
        <w:t xml:space="preserve"> circumstances </w:t>
      </w:r>
      <w:r w:rsidR="0037520F">
        <w:rPr>
          <w:lang w:val="en-AU"/>
        </w:rPr>
        <w:t xml:space="preserve">during the </w:t>
      </w:r>
      <w:r w:rsidRPr="007C174F">
        <w:rPr>
          <w:lang w:val="en-AU"/>
        </w:rPr>
        <w:t>submission period</w:t>
      </w:r>
      <w:r w:rsidR="003309A8">
        <w:rPr>
          <w:lang w:val="en-AU"/>
        </w:rPr>
        <w:t xml:space="preserve">. </w:t>
      </w:r>
      <w:r w:rsidRPr="007C174F">
        <w:rPr>
          <w:lang w:val="en-AU"/>
        </w:rPr>
        <w:t>Any agreed extension will be notified on the FSANZ website and will apply to all submitters.</w:t>
      </w:r>
    </w:p>
    <w:p w14:paraId="3AA813AA" w14:textId="77777777" w:rsidR="00E203C2" w:rsidRPr="007C174F" w:rsidRDefault="00E203C2" w:rsidP="00E203C2">
      <w:pPr>
        <w:rPr>
          <w:sz w:val="20"/>
          <w:szCs w:val="20"/>
          <w:lang w:val="en-AU"/>
        </w:rPr>
      </w:pPr>
    </w:p>
    <w:p w14:paraId="5D073247" w14:textId="77777777" w:rsidR="00E063C6" w:rsidRPr="007C174F" w:rsidRDefault="0037520F" w:rsidP="00C54F71">
      <w:pPr>
        <w:rPr>
          <w:bCs/>
          <w:lang w:val="en-AU"/>
        </w:rPr>
      </w:pPr>
      <w:r>
        <w:rPr>
          <w:lang w:val="en-AU"/>
        </w:rPr>
        <w:t>Questions about</w:t>
      </w:r>
      <w:r w:rsidR="00E063C6" w:rsidRPr="007C174F">
        <w:rPr>
          <w:lang w:val="en-AU"/>
        </w:rPr>
        <w:t xml:space="preserve"> making submissions or the application process can be </w:t>
      </w:r>
      <w:r>
        <w:rPr>
          <w:lang w:val="en-AU"/>
        </w:rPr>
        <w:t>sent to</w:t>
      </w:r>
      <w:r w:rsidR="00E063C6" w:rsidRPr="007C174F">
        <w:rPr>
          <w:lang w:val="en-AU"/>
        </w:rPr>
        <w:t xml:space="preserve"> </w:t>
      </w:r>
      <w:hyperlink r:id="rId19" w:history="1">
        <w:r w:rsidR="00E063C6" w:rsidRPr="00037249">
          <w:rPr>
            <w:rStyle w:val="Hyperlink"/>
            <w:rFonts w:cs="Arial"/>
            <w:szCs w:val="22"/>
            <w:lang w:val="en-AU"/>
          </w:rPr>
          <w:t>standards.management@foodstandards.gov.au</w:t>
        </w:r>
      </w:hyperlink>
      <w:r w:rsidR="00E063C6" w:rsidRPr="00037249">
        <w:rPr>
          <w:szCs w:val="22"/>
          <w:lang w:val="en-AU"/>
        </w:rPr>
        <w:t>.</w:t>
      </w:r>
      <w:r w:rsidR="00E063C6" w:rsidRPr="007C174F">
        <w:rPr>
          <w:lang w:val="en-AU"/>
        </w:rPr>
        <w:t xml:space="preserve"> </w:t>
      </w:r>
    </w:p>
    <w:p w14:paraId="7820BF9B" w14:textId="77777777" w:rsidR="00E203C2" w:rsidRPr="003A7725" w:rsidRDefault="00E203C2" w:rsidP="003A7725">
      <w:pPr>
        <w:rPr>
          <w:sz w:val="20"/>
          <w:lang w:val="en-AU"/>
        </w:rPr>
      </w:pPr>
    </w:p>
    <w:p w14:paraId="1B639A24" w14:textId="77777777" w:rsidR="00E063C6" w:rsidRPr="007C174F" w:rsidRDefault="00351B07" w:rsidP="00C54F71">
      <w:pPr>
        <w:rPr>
          <w:lang w:val="en-AU"/>
        </w:rPr>
      </w:pPr>
      <w:r w:rsidRPr="007C174F">
        <w:rPr>
          <w:lang w:val="en-AU"/>
        </w:rPr>
        <w:t>Hard</w:t>
      </w:r>
      <w:r w:rsidR="00E063C6" w:rsidRPr="007C174F">
        <w:rPr>
          <w:lang w:val="en-AU"/>
        </w:rPr>
        <w:t xml:space="preserve"> copy submissions may be sent to one of the following addresses:</w:t>
      </w:r>
    </w:p>
    <w:p w14:paraId="13B71265" w14:textId="4AA0D4BB" w:rsidR="00E203C2" w:rsidRPr="007C174F" w:rsidRDefault="00E063C6" w:rsidP="00406C76">
      <w:r w:rsidRPr="007C174F">
        <w:t>Food Standards Australia New Zealand</w:t>
      </w:r>
      <w:r w:rsidRPr="007C174F">
        <w:tab/>
      </w:r>
      <w:r w:rsidRPr="007C174F">
        <w:tab/>
        <w:t>Food Standards Australia New Zealand</w:t>
      </w:r>
    </w:p>
    <w:p w14:paraId="714961D0" w14:textId="2E9D2DD5" w:rsidR="00E203C2" w:rsidRPr="007C174F" w:rsidRDefault="00E063C6" w:rsidP="00406C76">
      <w:r w:rsidRPr="007C174F">
        <w:lastRenderedPageBreak/>
        <w:t xml:space="preserve">PO Box </w:t>
      </w:r>
      <w:r w:rsidR="00685269">
        <w:t>5423</w:t>
      </w:r>
      <w:r w:rsidRPr="007C174F">
        <w:tab/>
      </w:r>
      <w:r w:rsidRPr="007C174F">
        <w:tab/>
      </w:r>
      <w:r w:rsidR="00406C76">
        <w:tab/>
      </w:r>
      <w:r w:rsidR="00406C76">
        <w:tab/>
      </w:r>
      <w:r w:rsidR="00406C76">
        <w:tab/>
      </w:r>
      <w:r w:rsidR="00406C76">
        <w:tab/>
      </w:r>
      <w:r w:rsidRPr="007C174F">
        <w:t>PO Box 10559</w:t>
      </w:r>
    </w:p>
    <w:p w14:paraId="273A6073" w14:textId="5BF1E698" w:rsidR="00E203C2" w:rsidRPr="007C174F" w:rsidRDefault="00685269" w:rsidP="00406C76">
      <w:r>
        <w:t>KINGSTON</w:t>
      </w:r>
      <w:r w:rsidR="00E063C6" w:rsidRPr="007C174F">
        <w:t xml:space="preserve"> </w:t>
      </w:r>
      <w:r w:rsidR="0037520F">
        <w:t xml:space="preserve"> </w:t>
      </w:r>
      <w:r w:rsidR="00E063C6" w:rsidRPr="007C174F">
        <w:t>ACT</w:t>
      </w:r>
      <w:r w:rsidR="0037520F">
        <w:t xml:space="preserve"> </w:t>
      </w:r>
      <w:r w:rsidR="00E063C6" w:rsidRPr="007C174F">
        <w:t xml:space="preserve"> 2</w:t>
      </w:r>
      <w:r>
        <w:t>604</w:t>
      </w:r>
      <w:r w:rsidR="00E063C6" w:rsidRPr="007C174F">
        <w:tab/>
      </w:r>
      <w:r w:rsidR="00E063C6" w:rsidRPr="007C174F">
        <w:tab/>
      </w:r>
      <w:r w:rsidR="00406C76">
        <w:tab/>
      </w:r>
      <w:r w:rsidR="00406C76">
        <w:tab/>
      </w:r>
      <w:r w:rsidR="00E063C6" w:rsidRPr="007C174F">
        <w:t>The Terrace WELLINGTON 6143</w:t>
      </w:r>
    </w:p>
    <w:p w14:paraId="0592E73C" w14:textId="4B051C7F" w:rsidR="00E063C6" w:rsidRPr="007C174F" w:rsidRDefault="00E063C6" w:rsidP="00406C76">
      <w:r w:rsidRPr="007C174F">
        <w:t>AUSTRALIA</w:t>
      </w:r>
      <w:r w:rsidRPr="007C174F">
        <w:tab/>
      </w:r>
      <w:r w:rsidRPr="007C174F">
        <w:tab/>
      </w:r>
      <w:r w:rsidR="00406C76">
        <w:tab/>
      </w:r>
      <w:r w:rsidR="00406C76">
        <w:tab/>
      </w:r>
      <w:r w:rsidR="00406C76">
        <w:tab/>
      </w:r>
      <w:r w:rsidR="00406C76">
        <w:tab/>
      </w:r>
      <w:r w:rsidRPr="007C174F">
        <w:t>NEW ZEALAND</w:t>
      </w:r>
    </w:p>
    <w:p w14:paraId="6FBD98E6" w14:textId="39BB64D6" w:rsidR="00413CA8" w:rsidRDefault="00E063C6" w:rsidP="00406C76">
      <w:r w:rsidRPr="007C174F">
        <w:t xml:space="preserve">Tel </w:t>
      </w:r>
      <w:r w:rsidR="00DD3C5E">
        <w:t>+61 2</w:t>
      </w:r>
      <w:r w:rsidRPr="007C174F">
        <w:t xml:space="preserve"> 6271 2222  </w:t>
      </w:r>
      <w:r w:rsidRPr="007C174F">
        <w:tab/>
      </w:r>
      <w:r w:rsidRPr="007C174F">
        <w:tab/>
      </w:r>
      <w:r w:rsidR="00406C76">
        <w:tab/>
      </w:r>
      <w:r w:rsidR="00406C76">
        <w:tab/>
      </w:r>
      <w:r w:rsidR="00406C76">
        <w:tab/>
      </w:r>
      <w:r w:rsidRPr="007C174F">
        <w:t xml:space="preserve">Tel </w:t>
      </w:r>
      <w:r w:rsidR="00DD3C5E">
        <w:t>+64 4</w:t>
      </w:r>
      <w:r w:rsidR="0037520F">
        <w:t xml:space="preserve"> 978 5630</w:t>
      </w:r>
    </w:p>
    <w:p w14:paraId="579FA0EC" w14:textId="77777777" w:rsidR="00D22F3C" w:rsidRPr="007C174F" w:rsidRDefault="00D22F3C" w:rsidP="00203540">
      <w:pPr>
        <w:tabs>
          <w:tab w:val="left" w:pos="4536"/>
        </w:tabs>
        <w:rPr>
          <w:rFonts w:cs="Arial"/>
          <w:bCs/>
          <w:color w:val="FF0000"/>
          <w:sz w:val="20"/>
          <w:szCs w:val="20"/>
        </w:rPr>
      </w:pPr>
    </w:p>
    <w:p w14:paraId="21ED50D5"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2842BFB7" w14:textId="77777777" w:rsidR="00562917" w:rsidRPr="00646FDD" w:rsidRDefault="00562917" w:rsidP="00E40ED4">
      <w:pPr>
        <w:jc w:val="center"/>
        <w:rPr>
          <w:sz w:val="28"/>
          <w:szCs w:val="28"/>
        </w:rPr>
      </w:pPr>
      <w:r w:rsidRPr="00646FDD">
        <w:rPr>
          <w:sz w:val="28"/>
          <w:szCs w:val="28"/>
        </w:rPr>
        <w:t xml:space="preserve">Table of </w:t>
      </w:r>
      <w:r w:rsidR="000C412C">
        <w:rPr>
          <w:sz w:val="28"/>
          <w:szCs w:val="28"/>
        </w:rPr>
        <w:t>c</w:t>
      </w:r>
      <w:r w:rsidRPr="00646FDD">
        <w:rPr>
          <w:sz w:val="28"/>
          <w:szCs w:val="28"/>
        </w:rPr>
        <w:t>ontents</w:t>
      </w:r>
    </w:p>
    <w:p w14:paraId="23C19C22" w14:textId="77777777" w:rsidR="00562917" w:rsidRPr="00AE766D" w:rsidRDefault="00562917" w:rsidP="00051ED9">
      <w:pPr>
        <w:rPr>
          <w:rFonts w:cs="Arial"/>
        </w:rPr>
      </w:pPr>
    </w:p>
    <w:p w14:paraId="56F9763B" w14:textId="20937421" w:rsidR="00BB7D66"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5633415" w:history="1">
        <w:r w:rsidR="00BB7D66" w:rsidRPr="00E1716F">
          <w:rPr>
            <w:rStyle w:val="Hyperlink"/>
            <w:noProof/>
          </w:rPr>
          <w:t>Executive summary</w:t>
        </w:r>
        <w:r w:rsidR="00BB7D66">
          <w:rPr>
            <w:noProof/>
            <w:webHidden/>
          </w:rPr>
          <w:tab/>
        </w:r>
        <w:r w:rsidR="00BB7D66">
          <w:rPr>
            <w:noProof/>
            <w:webHidden/>
          </w:rPr>
          <w:fldChar w:fldCharType="begin"/>
        </w:r>
        <w:r w:rsidR="00BB7D66">
          <w:rPr>
            <w:noProof/>
            <w:webHidden/>
          </w:rPr>
          <w:instrText xml:space="preserve"> PAGEREF _Toc45633415 \h </w:instrText>
        </w:r>
        <w:r w:rsidR="00BB7D66">
          <w:rPr>
            <w:noProof/>
            <w:webHidden/>
          </w:rPr>
        </w:r>
        <w:r w:rsidR="00BB7D66">
          <w:rPr>
            <w:noProof/>
            <w:webHidden/>
          </w:rPr>
          <w:fldChar w:fldCharType="separate"/>
        </w:r>
        <w:r w:rsidR="003576BF">
          <w:rPr>
            <w:noProof/>
            <w:webHidden/>
          </w:rPr>
          <w:t>2</w:t>
        </w:r>
        <w:r w:rsidR="00BB7D66">
          <w:rPr>
            <w:noProof/>
            <w:webHidden/>
          </w:rPr>
          <w:fldChar w:fldCharType="end"/>
        </w:r>
      </w:hyperlink>
    </w:p>
    <w:p w14:paraId="3B39A740" w14:textId="104D78FF" w:rsidR="00BB7D66" w:rsidRDefault="00677D41">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633416" w:history="1">
        <w:r w:rsidR="00BB7D66" w:rsidRPr="00E1716F">
          <w:rPr>
            <w:rStyle w:val="Hyperlink"/>
            <w:noProof/>
          </w:rPr>
          <w:t>1</w:t>
        </w:r>
        <w:r w:rsidR="00BB7D66">
          <w:rPr>
            <w:rFonts w:eastAsiaTheme="minorEastAsia" w:cstheme="minorBidi"/>
            <w:b w:val="0"/>
            <w:bCs w:val="0"/>
            <w:caps w:val="0"/>
            <w:noProof/>
            <w:sz w:val="22"/>
            <w:szCs w:val="22"/>
            <w:lang w:eastAsia="en-GB" w:bidi="ar-SA"/>
          </w:rPr>
          <w:tab/>
        </w:r>
        <w:r w:rsidR="00BB7D66" w:rsidRPr="00E1716F">
          <w:rPr>
            <w:rStyle w:val="Hyperlink"/>
            <w:noProof/>
          </w:rPr>
          <w:t>Introduction</w:t>
        </w:r>
        <w:r w:rsidR="00BB7D66">
          <w:rPr>
            <w:noProof/>
            <w:webHidden/>
          </w:rPr>
          <w:tab/>
        </w:r>
        <w:r w:rsidR="00BB7D66">
          <w:rPr>
            <w:noProof/>
            <w:webHidden/>
          </w:rPr>
          <w:fldChar w:fldCharType="begin"/>
        </w:r>
        <w:r w:rsidR="00BB7D66">
          <w:rPr>
            <w:noProof/>
            <w:webHidden/>
          </w:rPr>
          <w:instrText xml:space="preserve"> PAGEREF _Toc45633416 \h </w:instrText>
        </w:r>
        <w:r w:rsidR="00BB7D66">
          <w:rPr>
            <w:noProof/>
            <w:webHidden/>
          </w:rPr>
        </w:r>
        <w:r w:rsidR="00BB7D66">
          <w:rPr>
            <w:noProof/>
            <w:webHidden/>
          </w:rPr>
          <w:fldChar w:fldCharType="separate"/>
        </w:r>
        <w:r w:rsidR="003576BF">
          <w:rPr>
            <w:noProof/>
            <w:webHidden/>
          </w:rPr>
          <w:t>4</w:t>
        </w:r>
        <w:r w:rsidR="00BB7D66">
          <w:rPr>
            <w:noProof/>
            <w:webHidden/>
          </w:rPr>
          <w:fldChar w:fldCharType="end"/>
        </w:r>
      </w:hyperlink>
    </w:p>
    <w:p w14:paraId="2DD218B8" w14:textId="0727966C" w:rsidR="00BB7D66" w:rsidRDefault="00677D41">
      <w:pPr>
        <w:pStyle w:val="TOC2"/>
        <w:rPr>
          <w:rFonts w:eastAsiaTheme="minorEastAsia" w:cstheme="minorBidi"/>
          <w:smallCaps w:val="0"/>
          <w:noProof/>
          <w:sz w:val="22"/>
          <w:szCs w:val="22"/>
          <w:lang w:eastAsia="en-GB" w:bidi="ar-SA"/>
        </w:rPr>
      </w:pPr>
      <w:hyperlink w:anchor="_Toc45633417" w:history="1">
        <w:r w:rsidR="00BB7D66" w:rsidRPr="00E1716F">
          <w:rPr>
            <w:rStyle w:val="Hyperlink"/>
            <w:noProof/>
          </w:rPr>
          <w:t>1.1</w:t>
        </w:r>
        <w:r w:rsidR="00BB7D66">
          <w:rPr>
            <w:rFonts w:eastAsiaTheme="minorEastAsia" w:cstheme="minorBidi"/>
            <w:smallCaps w:val="0"/>
            <w:noProof/>
            <w:sz w:val="22"/>
            <w:szCs w:val="22"/>
            <w:lang w:eastAsia="en-GB" w:bidi="ar-SA"/>
          </w:rPr>
          <w:tab/>
        </w:r>
        <w:r w:rsidR="00BB7D66" w:rsidRPr="00E1716F">
          <w:rPr>
            <w:rStyle w:val="Hyperlink"/>
            <w:noProof/>
          </w:rPr>
          <w:t>The applicant</w:t>
        </w:r>
        <w:r w:rsidR="00BB7D66">
          <w:rPr>
            <w:noProof/>
            <w:webHidden/>
          </w:rPr>
          <w:tab/>
        </w:r>
        <w:r w:rsidR="00BB7D66">
          <w:rPr>
            <w:noProof/>
            <w:webHidden/>
          </w:rPr>
          <w:fldChar w:fldCharType="begin"/>
        </w:r>
        <w:r w:rsidR="00BB7D66">
          <w:rPr>
            <w:noProof/>
            <w:webHidden/>
          </w:rPr>
          <w:instrText xml:space="preserve"> PAGEREF _Toc45633417 \h </w:instrText>
        </w:r>
        <w:r w:rsidR="00BB7D66">
          <w:rPr>
            <w:noProof/>
            <w:webHidden/>
          </w:rPr>
        </w:r>
        <w:r w:rsidR="00BB7D66">
          <w:rPr>
            <w:noProof/>
            <w:webHidden/>
          </w:rPr>
          <w:fldChar w:fldCharType="separate"/>
        </w:r>
        <w:r w:rsidR="003576BF">
          <w:rPr>
            <w:noProof/>
            <w:webHidden/>
          </w:rPr>
          <w:t>4</w:t>
        </w:r>
        <w:r w:rsidR="00BB7D66">
          <w:rPr>
            <w:noProof/>
            <w:webHidden/>
          </w:rPr>
          <w:fldChar w:fldCharType="end"/>
        </w:r>
      </w:hyperlink>
    </w:p>
    <w:p w14:paraId="700B15D8" w14:textId="14C2612A" w:rsidR="00BB7D66" w:rsidRDefault="00677D41">
      <w:pPr>
        <w:pStyle w:val="TOC2"/>
        <w:rPr>
          <w:rFonts w:eastAsiaTheme="minorEastAsia" w:cstheme="minorBidi"/>
          <w:smallCaps w:val="0"/>
          <w:noProof/>
          <w:sz w:val="22"/>
          <w:szCs w:val="22"/>
          <w:lang w:eastAsia="en-GB" w:bidi="ar-SA"/>
        </w:rPr>
      </w:pPr>
      <w:hyperlink w:anchor="_Toc45633418" w:history="1">
        <w:r w:rsidR="00BB7D66" w:rsidRPr="00E1716F">
          <w:rPr>
            <w:rStyle w:val="Hyperlink"/>
            <w:noProof/>
          </w:rPr>
          <w:t>1.2</w:t>
        </w:r>
        <w:r w:rsidR="00BB7D66">
          <w:rPr>
            <w:rFonts w:eastAsiaTheme="minorEastAsia" w:cstheme="minorBidi"/>
            <w:smallCaps w:val="0"/>
            <w:noProof/>
            <w:sz w:val="22"/>
            <w:szCs w:val="22"/>
            <w:lang w:eastAsia="en-GB" w:bidi="ar-SA"/>
          </w:rPr>
          <w:tab/>
        </w:r>
        <w:r w:rsidR="00BB7D66" w:rsidRPr="00E1716F">
          <w:rPr>
            <w:rStyle w:val="Hyperlink"/>
            <w:noProof/>
          </w:rPr>
          <w:t>The application</w:t>
        </w:r>
        <w:r w:rsidR="00BB7D66">
          <w:rPr>
            <w:noProof/>
            <w:webHidden/>
          </w:rPr>
          <w:tab/>
        </w:r>
        <w:r w:rsidR="00BB7D66">
          <w:rPr>
            <w:noProof/>
            <w:webHidden/>
          </w:rPr>
          <w:fldChar w:fldCharType="begin"/>
        </w:r>
        <w:r w:rsidR="00BB7D66">
          <w:rPr>
            <w:noProof/>
            <w:webHidden/>
          </w:rPr>
          <w:instrText xml:space="preserve"> PAGEREF _Toc45633418 \h </w:instrText>
        </w:r>
        <w:r w:rsidR="00BB7D66">
          <w:rPr>
            <w:noProof/>
            <w:webHidden/>
          </w:rPr>
        </w:r>
        <w:r w:rsidR="00BB7D66">
          <w:rPr>
            <w:noProof/>
            <w:webHidden/>
          </w:rPr>
          <w:fldChar w:fldCharType="separate"/>
        </w:r>
        <w:r w:rsidR="003576BF">
          <w:rPr>
            <w:noProof/>
            <w:webHidden/>
          </w:rPr>
          <w:t>4</w:t>
        </w:r>
        <w:r w:rsidR="00BB7D66">
          <w:rPr>
            <w:noProof/>
            <w:webHidden/>
          </w:rPr>
          <w:fldChar w:fldCharType="end"/>
        </w:r>
      </w:hyperlink>
    </w:p>
    <w:p w14:paraId="7451F8DA" w14:textId="00163704" w:rsidR="00BB7D66" w:rsidRDefault="00677D41">
      <w:pPr>
        <w:pStyle w:val="TOC2"/>
        <w:rPr>
          <w:rFonts w:eastAsiaTheme="minorEastAsia" w:cstheme="minorBidi"/>
          <w:smallCaps w:val="0"/>
          <w:noProof/>
          <w:sz w:val="22"/>
          <w:szCs w:val="22"/>
          <w:lang w:eastAsia="en-GB" w:bidi="ar-SA"/>
        </w:rPr>
      </w:pPr>
      <w:hyperlink w:anchor="_Toc45633419" w:history="1">
        <w:r w:rsidR="00BB7D66" w:rsidRPr="00E1716F">
          <w:rPr>
            <w:rStyle w:val="Hyperlink"/>
            <w:noProof/>
          </w:rPr>
          <w:t>1.3</w:t>
        </w:r>
        <w:r w:rsidR="00BB7D66">
          <w:rPr>
            <w:rFonts w:eastAsiaTheme="minorEastAsia" w:cstheme="minorBidi"/>
            <w:smallCaps w:val="0"/>
            <w:noProof/>
            <w:sz w:val="22"/>
            <w:szCs w:val="22"/>
            <w:lang w:eastAsia="en-GB" w:bidi="ar-SA"/>
          </w:rPr>
          <w:tab/>
        </w:r>
        <w:r w:rsidR="00BB7D66" w:rsidRPr="00E1716F">
          <w:rPr>
            <w:rStyle w:val="Hyperlink"/>
            <w:noProof/>
          </w:rPr>
          <w:t>The current Code requirements</w:t>
        </w:r>
        <w:r w:rsidR="00BB7D66">
          <w:rPr>
            <w:noProof/>
            <w:webHidden/>
          </w:rPr>
          <w:tab/>
        </w:r>
        <w:r w:rsidR="00BB7D66">
          <w:rPr>
            <w:noProof/>
            <w:webHidden/>
          </w:rPr>
          <w:fldChar w:fldCharType="begin"/>
        </w:r>
        <w:r w:rsidR="00BB7D66">
          <w:rPr>
            <w:noProof/>
            <w:webHidden/>
          </w:rPr>
          <w:instrText xml:space="preserve"> PAGEREF _Toc45633419 \h </w:instrText>
        </w:r>
        <w:r w:rsidR="00BB7D66">
          <w:rPr>
            <w:noProof/>
            <w:webHidden/>
          </w:rPr>
        </w:r>
        <w:r w:rsidR="00BB7D66">
          <w:rPr>
            <w:noProof/>
            <w:webHidden/>
          </w:rPr>
          <w:fldChar w:fldCharType="separate"/>
        </w:r>
        <w:r w:rsidR="003576BF">
          <w:rPr>
            <w:noProof/>
            <w:webHidden/>
          </w:rPr>
          <w:t>4</w:t>
        </w:r>
        <w:r w:rsidR="00BB7D66">
          <w:rPr>
            <w:noProof/>
            <w:webHidden/>
          </w:rPr>
          <w:fldChar w:fldCharType="end"/>
        </w:r>
      </w:hyperlink>
    </w:p>
    <w:p w14:paraId="07C4A6EE" w14:textId="6F49551D" w:rsidR="00BB7D66" w:rsidRDefault="00677D41">
      <w:pPr>
        <w:pStyle w:val="TOC3"/>
        <w:tabs>
          <w:tab w:val="right" w:leader="dot" w:pos="9060"/>
        </w:tabs>
        <w:rPr>
          <w:rFonts w:eastAsiaTheme="minorEastAsia" w:cstheme="minorBidi"/>
          <w:i w:val="0"/>
          <w:iCs w:val="0"/>
          <w:noProof/>
          <w:sz w:val="22"/>
          <w:szCs w:val="22"/>
          <w:lang w:eastAsia="en-GB" w:bidi="ar-SA"/>
        </w:rPr>
      </w:pPr>
      <w:hyperlink w:anchor="_Toc45633420" w:history="1">
        <w:r w:rsidR="00BB7D66" w:rsidRPr="00E1716F">
          <w:rPr>
            <w:rStyle w:val="Hyperlink"/>
            <w:noProof/>
          </w:rPr>
          <w:t>1.3.1 Novel food permission</w:t>
        </w:r>
        <w:r w:rsidR="00BB7D66">
          <w:rPr>
            <w:noProof/>
            <w:webHidden/>
          </w:rPr>
          <w:tab/>
        </w:r>
        <w:r w:rsidR="00BB7D66">
          <w:rPr>
            <w:noProof/>
            <w:webHidden/>
          </w:rPr>
          <w:fldChar w:fldCharType="begin"/>
        </w:r>
        <w:r w:rsidR="00BB7D66">
          <w:rPr>
            <w:noProof/>
            <w:webHidden/>
          </w:rPr>
          <w:instrText xml:space="preserve"> PAGEREF _Toc45633420 \h </w:instrText>
        </w:r>
        <w:r w:rsidR="00BB7D66">
          <w:rPr>
            <w:noProof/>
            <w:webHidden/>
          </w:rPr>
        </w:r>
        <w:r w:rsidR="00BB7D66">
          <w:rPr>
            <w:noProof/>
            <w:webHidden/>
          </w:rPr>
          <w:fldChar w:fldCharType="separate"/>
        </w:r>
        <w:r w:rsidR="003576BF">
          <w:rPr>
            <w:noProof/>
            <w:webHidden/>
          </w:rPr>
          <w:t>5</w:t>
        </w:r>
        <w:r w:rsidR="00BB7D66">
          <w:rPr>
            <w:noProof/>
            <w:webHidden/>
          </w:rPr>
          <w:fldChar w:fldCharType="end"/>
        </w:r>
      </w:hyperlink>
    </w:p>
    <w:p w14:paraId="1E44A2F3" w14:textId="6B53305F" w:rsidR="00BB7D66" w:rsidRDefault="00677D41">
      <w:pPr>
        <w:pStyle w:val="TOC3"/>
        <w:tabs>
          <w:tab w:val="right" w:leader="dot" w:pos="9060"/>
        </w:tabs>
        <w:rPr>
          <w:rFonts w:eastAsiaTheme="minorEastAsia" w:cstheme="minorBidi"/>
          <w:i w:val="0"/>
          <w:iCs w:val="0"/>
          <w:noProof/>
          <w:sz w:val="22"/>
          <w:szCs w:val="22"/>
          <w:lang w:eastAsia="en-GB" w:bidi="ar-SA"/>
        </w:rPr>
      </w:pPr>
      <w:hyperlink w:anchor="_Toc45633421" w:history="1">
        <w:r w:rsidR="00BB7D66" w:rsidRPr="00E1716F">
          <w:rPr>
            <w:rStyle w:val="Hyperlink"/>
            <w:noProof/>
          </w:rPr>
          <w:t>1.3.2 Identity and purity requirements</w:t>
        </w:r>
        <w:r w:rsidR="00BB7D66">
          <w:rPr>
            <w:noProof/>
            <w:webHidden/>
          </w:rPr>
          <w:tab/>
        </w:r>
        <w:r w:rsidR="00BB7D66">
          <w:rPr>
            <w:noProof/>
            <w:webHidden/>
          </w:rPr>
          <w:fldChar w:fldCharType="begin"/>
        </w:r>
        <w:r w:rsidR="00BB7D66">
          <w:rPr>
            <w:noProof/>
            <w:webHidden/>
          </w:rPr>
          <w:instrText xml:space="preserve"> PAGEREF _Toc45633421 \h </w:instrText>
        </w:r>
        <w:r w:rsidR="00BB7D66">
          <w:rPr>
            <w:noProof/>
            <w:webHidden/>
          </w:rPr>
        </w:r>
        <w:r w:rsidR="00BB7D66">
          <w:rPr>
            <w:noProof/>
            <w:webHidden/>
          </w:rPr>
          <w:fldChar w:fldCharType="separate"/>
        </w:r>
        <w:r w:rsidR="003576BF">
          <w:rPr>
            <w:noProof/>
            <w:webHidden/>
          </w:rPr>
          <w:t>5</w:t>
        </w:r>
        <w:r w:rsidR="00BB7D66">
          <w:rPr>
            <w:noProof/>
            <w:webHidden/>
          </w:rPr>
          <w:fldChar w:fldCharType="end"/>
        </w:r>
      </w:hyperlink>
    </w:p>
    <w:p w14:paraId="4A2BF761" w14:textId="71739748" w:rsidR="00BB7D66" w:rsidRDefault="00677D41">
      <w:pPr>
        <w:pStyle w:val="TOC3"/>
        <w:tabs>
          <w:tab w:val="right" w:leader="dot" w:pos="9060"/>
        </w:tabs>
        <w:rPr>
          <w:rFonts w:eastAsiaTheme="minorEastAsia" w:cstheme="minorBidi"/>
          <w:i w:val="0"/>
          <w:iCs w:val="0"/>
          <w:noProof/>
          <w:sz w:val="22"/>
          <w:szCs w:val="22"/>
          <w:lang w:eastAsia="en-GB" w:bidi="ar-SA"/>
        </w:rPr>
      </w:pPr>
      <w:hyperlink w:anchor="_Toc45633422" w:history="1">
        <w:r w:rsidR="00BB7D66" w:rsidRPr="00E1716F">
          <w:rPr>
            <w:rStyle w:val="Hyperlink"/>
            <w:noProof/>
          </w:rPr>
          <w:t>1.3.3 Contaminant and natural toxicant requirements</w:t>
        </w:r>
        <w:r w:rsidR="00BB7D66">
          <w:rPr>
            <w:noProof/>
            <w:webHidden/>
          </w:rPr>
          <w:tab/>
        </w:r>
        <w:r w:rsidR="00BB7D66">
          <w:rPr>
            <w:noProof/>
            <w:webHidden/>
          </w:rPr>
          <w:fldChar w:fldCharType="begin"/>
        </w:r>
        <w:r w:rsidR="00BB7D66">
          <w:rPr>
            <w:noProof/>
            <w:webHidden/>
          </w:rPr>
          <w:instrText xml:space="preserve"> PAGEREF _Toc45633422 \h </w:instrText>
        </w:r>
        <w:r w:rsidR="00BB7D66">
          <w:rPr>
            <w:noProof/>
            <w:webHidden/>
          </w:rPr>
        </w:r>
        <w:r w:rsidR="00BB7D66">
          <w:rPr>
            <w:noProof/>
            <w:webHidden/>
          </w:rPr>
          <w:fldChar w:fldCharType="separate"/>
        </w:r>
        <w:r w:rsidR="003576BF">
          <w:rPr>
            <w:noProof/>
            <w:webHidden/>
          </w:rPr>
          <w:t>5</w:t>
        </w:r>
        <w:r w:rsidR="00BB7D66">
          <w:rPr>
            <w:noProof/>
            <w:webHidden/>
          </w:rPr>
          <w:fldChar w:fldCharType="end"/>
        </w:r>
      </w:hyperlink>
    </w:p>
    <w:p w14:paraId="13BE196F" w14:textId="7A7F9F36" w:rsidR="00BB7D66" w:rsidRDefault="00677D41">
      <w:pPr>
        <w:pStyle w:val="TOC3"/>
        <w:tabs>
          <w:tab w:val="right" w:leader="dot" w:pos="9060"/>
        </w:tabs>
        <w:rPr>
          <w:rFonts w:eastAsiaTheme="minorEastAsia" w:cstheme="minorBidi"/>
          <w:i w:val="0"/>
          <w:iCs w:val="0"/>
          <w:noProof/>
          <w:sz w:val="22"/>
          <w:szCs w:val="22"/>
          <w:lang w:eastAsia="en-GB" w:bidi="ar-SA"/>
        </w:rPr>
      </w:pPr>
      <w:hyperlink w:anchor="_Toc45633423" w:history="1">
        <w:r w:rsidR="00BB7D66" w:rsidRPr="00E1716F">
          <w:rPr>
            <w:rStyle w:val="Hyperlink"/>
            <w:noProof/>
          </w:rPr>
          <w:t>1.3.4 Labelling requirements</w:t>
        </w:r>
        <w:r w:rsidR="00BB7D66">
          <w:rPr>
            <w:noProof/>
            <w:webHidden/>
          </w:rPr>
          <w:tab/>
        </w:r>
        <w:r w:rsidR="00BB7D66">
          <w:rPr>
            <w:noProof/>
            <w:webHidden/>
          </w:rPr>
          <w:fldChar w:fldCharType="begin"/>
        </w:r>
        <w:r w:rsidR="00BB7D66">
          <w:rPr>
            <w:noProof/>
            <w:webHidden/>
          </w:rPr>
          <w:instrText xml:space="preserve"> PAGEREF _Toc45633423 \h </w:instrText>
        </w:r>
        <w:r w:rsidR="00BB7D66">
          <w:rPr>
            <w:noProof/>
            <w:webHidden/>
          </w:rPr>
        </w:r>
        <w:r w:rsidR="00BB7D66">
          <w:rPr>
            <w:noProof/>
            <w:webHidden/>
          </w:rPr>
          <w:fldChar w:fldCharType="separate"/>
        </w:r>
        <w:r w:rsidR="003576BF">
          <w:rPr>
            <w:noProof/>
            <w:webHidden/>
          </w:rPr>
          <w:t>5</w:t>
        </w:r>
        <w:r w:rsidR="00BB7D66">
          <w:rPr>
            <w:noProof/>
            <w:webHidden/>
          </w:rPr>
          <w:fldChar w:fldCharType="end"/>
        </w:r>
      </w:hyperlink>
    </w:p>
    <w:p w14:paraId="7EE27EF4" w14:textId="0D0BD6C7" w:rsidR="00BB7D66" w:rsidRDefault="00677D41">
      <w:pPr>
        <w:pStyle w:val="TOC2"/>
        <w:rPr>
          <w:rFonts w:eastAsiaTheme="minorEastAsia" w:cstheme="minorBidi"/>
          <w:smallCaps w:val="0"/>
          <w:noProof/>
          <w:sz w:val="22"/>
          <w:szCs w:val="22"/>
          <w:lang w:eastAsia="en-GB" w:bidi="ar-SA"/>
        </w:rPr>
      </w:pPr>
      <w:hyperlink w:anchor="_Toc45633424" w:history="1">
        <w:r w:rsidR="00BB7D66" w:rsidRPr="00E1716F">
          <w:rPr>
            <w:rStyle w:val="Hyperlink"/>
            <w:noProof/>
          </w:rPr>
          <w:t xml:space="preserve">1.4 </w:t>
        </w:r>
        <w:r w:rsidR="00BB7D66">
          <w:rPr>
            <w:rFonts w:eastAsiaTheme="minorEastAsia" w:cstheme="minorBidi"/>
            <w:smallCaps w:val="0"/>
            <w:noProof/>
            <w:sz w:val="22"/>
            <w:szCs w:val="22"/>
            <w:lang w:eastAsia="en-GB" w:bidi="ar-SA"/>
          </w:rPr>
          <w:tab/>
        </w:r>
        <w:r w:rsidR="00BB7D66" w:rsidRPr="00E1716F">
          <w:rPr>
            <w:rStyle w:val="Hyperlink"/>
            <w:noProof/>
          </w:rPr>
          <w:t>International requirements</w:t>
        </w:r>
        <w:r w:rsidR="00BB7D66">
          <w:rPr>
            <w:noProof/>
            <w:webHidden/>
          </w:rPr>
          <w:tab/>
        </w:r>
        <w:r w:rsidR="00BB7D66">
          <w:rPr>
            <w:noProof/>
            <w:webHidden/>
          </w:rPr>
          <w:fldChar w:fldCharType="begin"/>
        </w:r>
        <w:r w:rsidR="00BB7D66">
          <w:rPr>
            <w:noProof/>
            <w:webHidden/>
          </w:rPr>
          <w:instrText xml:space="preserve"> PAGEREF _Toc45633424 \h </w:instrText>
        </w:r>
        <w:r w:rsidR="00BB7D66">
          <w:rPr>
            <w:noProof/>
            <w:webHidden/>
          </w:rPr>
        </w:r>
        <w:r w:rsidR="00BB7D66">
          <w:rPr>
            <w:noProof/>
            <w:webHidden/>
          </w:rPr>
          <w:fldChar w:fldCharType="separate"/>
        </w:r>
        <w:r w:rsidR="003576BF">
          <w:rPr>
            <w:noProof/>
            <w:webHidden/>
          </w:rPr>
          <w:t>5</w:t>
        </w:r>
        <w:r w:rsidR="00BB7D66">
          <w:rPr>
            <w:noProof/>
            <w:webHidden/>
          </w:rPr>
          <w:fldChar w:fldCharType="end"/>
        </w:r>
      </w:hyperlink>
    </w:p>
    <w:p w14:paraId="522D495B" w14:textId="1A3B4306" w:rsidR="00BB7D66" w:rsidRDefault="00677D41">
      <w:pPr>
        <w:pStyle w:val="TOC2"/>
        <w:rPr>
          <w:rFonts w:eastAsiaTheme="minorEastAsia" w:cstheme="minorBidi"/>
          <w:smallCaps w:val="0"/>
          <w:noProof/>
          <w:sz w:val="22"/>
          <w:szCs w:val="22"/>
          <w:lang w:eastAsia="en-GB" w:bidi="ar-SA"/>
        </w:rPr>
      </w:pPr>
      <w:hyperlink w:anchor="_Toc45633425" w:history="1">
        <w:r w:rsidR="00BB7D66" w:rsidRPr="00E1716F">
          <w:rPr>
            <w:rStyle w:val="Hyperlink"/>
            <w:noProof/>
            <w:u w:color="FFFF00"/>
          </w:rPr>
          <w:t>1.5</w:t>
        </w:r>
        <w:r w:rsidR="00BB7D66">
          <w:rPr>
            <w:rFonts w:eastAsiaTheme="minorEastAsia" w:cstheme="minorBidi"/>
            <w:smallCaps w:val="0"/>
            <w:noProof/>
            <w:sz w:val="22"/>
            <w:szCs w:val="22"/>
            <w:lang w:eastAsia="en-GB" w:bidi="ar-SA"/>
          </w:rPr>
          <w:tab/>
        </w:r>
        <w:r w:rsidR="00BB7D66" w:rsidRPr="00E1716F">
          <w:rPr>
            <w:rStyle w:val="Hyperlink"/>
            <w:noProof/>
            <w:u w:color="FFFF00"/>
          </w:rPr>
          <w:t>Reasons for accepting application</w:t>
        </w:r>
        <w:r w:rsidR="00BB7D66">
          <w:rPr>
            <w:noProof/>
            <w:webHidden/>
          </w:rPr>
          <w:tab/>
        </w:r>
        <w:r w:rsidR="00BB7D66">
          <w:rPr>
            <w:noProof/>
            <w:webHidden/>
          </w:rPr>
          <w:fldChar w:fldCharType="begin"/>
        </w:r>
        <w:r w:rsidR="00BB7D66">
          <w:rPr>
            <w:noProof/>
            <w:webHidden/>
          </w:rPr>
          <w:instrText xml:space="preserve"> PAGEREF _Toc45633425 \h </w:instrText>
        </w:r>
        <w:r w:rsidR="00BB7D66">
          <w:rPr>
            <w:noProof/>
            <w:webHidden/>
          </w:rPr>
        </w:r>
        <w:r w:rsidR="00BB7D66">
          <w:rPr>
            <w:noProof/>
            <w:webHidden/>
          </w:rPr>
          <w:fldChar w:fldCharType="separate"/>
        </w:r>
        <w:r w:rsidR="003576BF">
          <w:rPr>
            <w:noProof/>
            <w:webHidden/>
          </w:rPr>
          <w:t>6</w:t>
        </w:r>
        <w:r w:rsidR="00BB7D66">
          <w:rPr>
            <w:noProof/>
            <w:webHidden/>
          </w:rPr>
          <w:fldChar w:fldCharType="end"/>
        </w:r>
      </w:hyperlink>
    </w:p>
    <w:p w14:paraId="2E64057F" w14:textId="6E86EF87" w:rsidR="00BB7D66" w:rsidRDefault="00677D41">
      <w:pPr>
        <w:pStyle w:val="TOC2"/>
        <w:rPr>
          <w:rFonts w:eastAsiaTheme="minorEastAsia" w:cstheme="minorBidi"/>
          <w:smallCaps w:val="0"/>
          <w:noProof/>
          <w:sz w:val="22"/>
          <w:szCs w:val="22"/>
          <w:lang w:eastAsia="en-GB" w:bidi="ar-SA"/>
        </w:rPr>
      </w:pPr>
      <w:hyperlink w:anchor="_Toc45633426" w:history="1">
        <w:r w:rsidR="00BB7D66" w:rsidRPr="00E1716F">
          <w:rPr>
            <w:rStyle w:val="Hyperlink"/>
            <w:noProof/>
          </w:rPr>
          <w:t>1.6</w:t>
        </w:r>
        <w:r w:rsidR="00BB7D66">
          <w:rPr>
            <w:rFonts w:eastAsiaTheme="minorEastAsia" w:cstheme="minorBidi"/>
            <w:smallCaps w:val="0"/>
            <w:noProof/>
            <w:sz w:val="22"/>
            <w:szCs w:val="22"/>
            <w:lang w:eastAsia="en-GB" w:bidi="ar-SA"/>
          </w:rPr>
          <w:tab/>
        </w:r>
        <w:r w:rsidR="00BB7D66" w:rsidRPr="00E1716F">
          <w:rPr>
            <w:rStyle w:val="Hyperlink"/>
            <w:noProof/>
          </w:rPr>
          <w:t>Procedure for assessment</w:t>
        </w:r>
        <w:r w:rsidR="00BB7D66">
          <w:rPr>
            <w:noProof/>
            <w:webHidden/>
          </w:rPr>
          <w:tab/>
        </w:r>
        <w:r w:rsidR="00BB7D66">
          <w:rPr>
            <w:noProof/>
            <w:webHidden/>
          </w:rPr>
          <w:fldChar w:fldCharType="begin"/>
        </w:r>
        <w:r w:rsidR="00BB7D66">
          <w:rPr>
            <w:noProof/>
            <w:webHidden/>
          </w:rPr>
          <w:instrText xml:space="preserve"> PAGEREF _Toc45633426 \h </w:instrText>
        </w:r>
        <w:r w:rsidR="00BB7D66">
          <w:rPr>
            <w:noProof/>
            <w:webHidden/>
          </w:rPr>
        </w:r>
        <w:r w:rsidR="00BB7D66">
          <w:rPr>
            <w:noProof/>
            <w:webHidden/>
          </w:rPr>
          <w:fldChar w:fldCharType="separate"/>
        </w:r>
        <w:r w:rsidR="003576BF">
          <w:rPr>
            <w:noProof/>
            <w:webHidden/>
          </w:rPr>
          <w:t>6</w:t>
        </w:r>
        <w:r w:rsidR="00BB7D66">
          <w:rPr>
            <w:noProof/>
            <w:webHidden/>
          </w:rPr>
          <w:fldChar w:fldCharType="end"/>
        </w:r>
      </w:hyperlink>
    </w:p>
    <w:p w14:paraId="4E33A005" w14:textId="49A010A5" w:rsidR="00BB7D66" w:rsidRDefault="00677D41">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633427" w:history="1">
        <w:r w:rsidR="00BB7D66" w:rsidRPr="00E1716F">
          <w:rPr>
            <w:rStyle w:val="Hyperlink"/>
            <w:noProof/>
          </w:rPr>
          <w:t>2</w:t>
        </w:r>
        <w:r w:rsidR="00BB7D66">
          <w:rPr>
            <w:rFonts w:eastAsiaTheme="minorEastAsia" w:cstheme="minorBidi"/>
            <w:b w:val="0"/>
            <w:bCs w:val="0"/>
            <w:caps w:val="0"/>
            <w:noProof/>
            <w:sz w:val="22"/>
            <w:szCs w:val="22"/>
            <w:lang w:eastAsia="en-GB" w:bidi="ar-SA"/>
          </w:rPr>
          <w:tab/>
        </w:r>
        <w:r w:rsidR="00BB7D66" w:rsidRPr="00E1716F">
          <w:rPr>
            <w:rStyle w:val="Hyperlink"/>
            <w:noProof/>
          </w:rPr>
          <w:t>Summary of the assessment</w:t>
        </w:r>
        <w:r w:rsidR="00BB7D66">
          <w:rPr>
            <w:noProof/>
            <w:webHidden/>
          </w:rPr>
          <w:tab/>
        </w:r>
        <w:r w:rsidR="00BB7D66">
          <w:rPr>
            <w:noProof/>
            <w:webHidden/>
          </w:rPr>
          <w:fldChar w:fldCharType="begin"/>
        </w:r>
        <w:r w:rsidR="00BB7D66">
          <w:rPr>
            <w:noProof/>
            <w:webHidden/>
          </w:rPr>
          <w:instrText xml:space="preserve"> PAGEREF _Toc45633427 \h </w:instrText>
        </w:r>
        <w:r w:rsidR="00BB7D66">
          <w:rPr>
            <w:noProof/>
            <w:webHidden/>
          </w:rPr>
        </w:r>
        <w:r w:rsidR="00BB7D66">
          <w:rPr>
            <w:noProof/>
            <w:webHidden/>
          </w:rPr>
          <w:fldChar w:fldCharType="separate"/>
        </w:r>
        <w:r w:rsidR="003576BF">
          <w:rPr>
            <w:noProof/>
            <w:webHidden/>
          </w:rPr>
          <w:t>6</w:t>
        </w:r>
        <w:r w:rsidR="00BB7D66">
          <w:rPr>
            <w:noProof/>
            <w:webHidden/>
          </w:rPr>
          <w:fldChar w:fldCharType="end"/>
        </w:r>
      </w:hyperlink>
    </w:p>
    <w:p w14:paraId="2D8EB337" w14:textId="1CAB547F" w:rsidR="00BB7D66" w:rsidRDefault="00677D41">
      <w:pPr>
        <w:pStyle w:val="TOC2"/>
        <w:rPr>
          <w:rFonts w:eastAsiaTheme="minorEastAsia" w:cstheme="minorBidi"/>
          <w:smallCaps w:val="0"/>
          <w:noProof/>
          <w:sz w:val="22"/>
          <w:szCs w:val="22"/>
          <w:lang w:eastAsia="en-GB" w:bidi="ar-SA"/>
        </w:rPr>
      </w:pPr>
      <w:hyperlink w:anchor="_Toc45633428" w:history="1">
        <w:r w:rsidR="00BB7D66" w:rsidRPr="00E1716F">
          <w:rPr>
            <w:rStyle w:val="Hyperlink"/>
            <w:noProof/>
          </w:rPr>
          <w:t>2.1</w:t>
        </w:r>
        <w:r w:rsidR="00BB7D66">
          <w:rPr>
            <w:rFonts w:eastAsiaTheme="minorEastAsia" w:cstheme="minorBidi"/>
            <w:smallCaps w:val="0"/>
            <w:noProof/>
            <w:sz w:val="22"/>
            <w:szCs w:val="22"/>
            <w:lang w:eastAsia="en-GB" w:bidi="ar-SA"/>
          </w:rPr>
          <w:tab/>
        </w:r>
        <w:r w:rsidR="00BB7D66" w:rsidRPr="00E1716F">
          <w:rPr>
            <w:rStyle w:val="Hyperlink"/>
            <w:noProof/>
          </w:rPr>
          <w:t>Risk assessment</w:t>
        </w:r>
        <w:r w:rsidR="00BB7D66">
          <w:rPr>
            <w:noProof/>
            <w:webHidden/>
          </w:rPr>
          <w:tab/>
        </w:r>
        <w:r w:rsidR="00BB7D66">
          <w:rPr>
            <w:noProof/>
            <w:webHidden/>
          </w:rPr>
          <w:fldChar w:fldCharType="begin"/>
        </w:r>
        <w:r w:rsidR="00BB7D66">
          <w:rPr>
            <w:noProof/>
            <w:webHidden/>
          </w:rPr>
          <w:instrText xml:space="preserve"> PAGEREF _Toc45633428 \h </w:instrText>
        </w:r>
        <w:r w:rsidR="00BB7D66">
          <w:rPr>
            <w:noProof/>
            <w:webHidden/>
          </w:rPr>
        </w:r>
        <w:r w:rsidR="00BB7D66">
          <w:rPr>
            <w:noProof/>
            <w:webHidden/>
          </w:rPr>
          <w:fldChar w:fldCharType="separate"/>
        </w:r>
        <w:r w:rsidR="003576BF">
          <w:rPr>
            <w:noProof/>
            <w:webHidden/>
          </w:rPr>
          <w:t>6</w:t>
        </w:r>
        <w:r w:rsidR="00BB7D66">
          <w:rPr>
            <w:noProof/>
            <w:webHidden/>
          </w:rPr>
          <w:fldChar w:fldCharType="end"/>
        </w:r>
      </w:hyperlink>
    </w:p>
    <w:p w14:paraId="567DFED3" w14:textId="73D55BB5" w:rsidR="00BB7D66" w:rsidRDefault="00677D41">
      <w:pPr>
        <w:pStyle w:val="TOC3"/>
        <w:tabs>
          <w:tab w:val="right" w:leader="dot" w:pos="9060"/>
        </w:tabs>
        <w:rPr>
          <w:rFonts w:eastAsiaTheme="minorEastAsia" w:cstheme="minorBidi"/>
          <w:i w:val="0"/>
          <w:iCs w:val="0"/>
          <w:noProof/>
          <w:sz w:val="22"/>
          <w:szCs w:val="22"/>
          <w:lang w:eastAsia="en-GB" w:bidi="ar-SA"/>
        </w:rPr>
      </w:pPr>
      <w:hyperlink w:anchor="_Toc45633429" w:history="1">
        <w:r w:rsidR="00BB7D66" w:rsidRPr="00E1716F">
          <w:rPr>
            <w:rStyle w:val="Hyperlink"/>
            <w:noProof/>
          </w:rPr>
          <w:t>2.1.1 Food technology assessment</w:t>
        </w:r>
        <w:r w:rsidR="00BB7D66">
          <w:rPr>
            <w:noProof/>
            <w:webHidden/>
          </w:rPr>
          <w:tab/>
        </w:r>
        <w:r w:rsidR="00BB7D66">
          <w:rPr>
            <w:noProof/>
            <w:webHidden/>
          </w:rPr>
          <w:fldChar w:fldCharType="begin"/>
        </w:r>
        <w:r w:rsidR="00BB7D66">
          <w:rPr>
            <w:noProof/>
            <w:webHidden/>
          </w:rPr>
          <w:instrText xml:space="preserve"> PAGEREF _Toc45633429 \h </w:instrText>
        </w:r>
        <w:r w:rsidR="00BB7D66">
          <w:rPr>
            <w:noProof/>
            <w:webHidden/>
          </w:rPr>
        </w:r>
        <w:r w:rsidR="00BB7D66">
          <w:rPr>
            <w:noProof/>
            <w:webHidden/>
          </w:rPr>
          <w:fldChar w:fldCharType="separate"/>
        </w:r>
        <w:r w:rsidR="003576BF">
          <w:rPr>
            <w:noProof/>
            <w:webHidden/>
          </w:rPr>
          <w:t>6</w:t>
        </w:r>
        <w:r w:rsidR="00BB7D66">
          <w:rPr>
            <w:noProof/>
            <w:webHidden/>
          </w:rPr>
          <w:fldChar w:fldCharType="end"/>
        </w:r>
      </w:hyperlink>
    </w:p>
    <w:p w14:paraId="3AA5C72F" w14:textId="5B2C2B35" w:rsidR="00BB7D66" w:rsidRDefault="00677D41">
      <w:pPr>
        <w:pStyle w:val="TOC3"/>
        <w:tabs>
          <w:tab w:val="left" w:pos="1100"/>
          <w:tab w:val="right" w:leader="dot" w:pos="9060"/>
        </w:tabs>
        <w:rPr>
          <w:rFonts w:eastAsiaTheme="minorEastAsia" w:cstheme="minorBidi"/>
          <w:i w:val="0"/>
          <w:iCs w:val="0"/>
          <w:noProof/>
          <w:sz w:val="22"/>
          <w:szCs w:val="22"/>
          <w:lang w:eastAsia="en-GB" w:bidi="ar-SA"/>
        </w:rPr>
      </w:pPr>
      <w:hyperlink w:anchor="_Toc45633430" w:history="1">
        <w:r w:rsidR="00BB7D66" w:rsidRPr="00E1716F">
          <w:rPr>
            <w:rStyle w:val="Hyperlink"/>
            <w:noProof/>
          </w:rPr>
          <w:t>2.1.2</w:t>
        </w:r>
        <w:r w:rsidR="00BB7D66">
          <w:rPr>
            <w:rFonts w:eastAsiaTheme="minorEastAsia" w:cstheme="minorBidi"/>
            <w:i w:val="0"/>
            <w:iCs w:val="0"/>
            <w:noProof/>
            <w:sz w:val="22"/>
            <w:szCs w:val="22"/>
            <w:lang w:eastAsia="en-GB" w:bidi="ar-SA"/>
          </w:rPr>
          <w:tab/>
        </w:r>
        <w:r w:rsidR="00BB7D66" w:rsidRPr="00E1716F">
          <w:rPr>
            <w:rStyle w:val="Hyperlink"/>
            <w:noProof/>
          </w:rPr>
          <w:t>Cross-reactivity with mustard allergy</w:t>
        </w:r>
        <w:r w:rsidR="00BB7D66">
          <w:rPr>
            <w:noProof/>
            <w:webHidden/>
          </w:rPr>
          <w:tab/>
        </w:r>
        <w:r w:rsidR="00BB7D66">
          <w:rPr>
            <w:noProof/>
            <w:webHidden/>
          </w:rPr>
          <w:fldChar w:fldCharType="begin"/>
        </w:r>
        <w:r w:rsidR="00BB7D66">
          <w:rPr>
            <w:noProof/>
            <w:webHidden/>
          </w:rPr>
          <w:instrText xml:space="preserve"> PAGEREF _Toc45633430 \h </w:instrText>
        </w:r>
        <w:r w:rsidR="00BB7D66">
          <w:rPr>
            <w:noProof/>
            <w:webHidden/>
          </w:rPr>
        </w:r>
        <w:r w:rsidR="00BB7D66">
          <w:rPr>
            <w:noProof/>
            <w:webHidden/>
          </w:rPr>
          <w:fldChar w:fldCharType="separate"/>
        </w:r>
        <w:r w:rsidR="003576BF">
          <w:rPr>
            <w:noProof/>
            <w:webHidden/>
          </w:rPr>
          <w:t>7</w:t>
        </w:r>
        <w:r w:rsidR="00BB7D66">
          <w:rPr>
            <w:noProof/>
            <w:webHidden/>
          </w:rPr>
          <w:fldChar w:fldCharType="end"/>
        </w:r>
      </w:hyperlink>
    </w:p>
    <w:p w14:paraId="04D72A73" w14:textId="48828537" w:rsidR="00BB7D66" w:rsidRDefault="00677D41">
      <w:pPr>
        <w:pStyle w:val="TOC3"/>
        <w:tabs>
          <w:tab w:val="right" w:leader="dot" w:pos="9060"/>
        </w:tabs>
        <w:rPr>
          <w:rFonts w:eastAsiaTheme="minorEastAsia" w:cstheme="minorBidi"/>
          <w:i w:val="0"/>
          <w:iCs w:val="0"/>
          <w:noProof/>
          <w:sz w:val="22"/>
          <w:szCs w:val="22"/>
          <w:lang w:eastAsia="en-GB" w:bidi="ar-SA"/>
        </w:rPr>
      </w:pPr>
      <w:hyperlink w:anchor="_Toc45633431" w:history="1">
        <w:r w:rsidR="00BB7D66" w:rsidRPr="00E1716F">
          <w:rPr>
            <w:rStyle w:val="Hyperlink"/>
            <w:noProof/>
          </w:rPr>
          <w:t>2.1.3 Microbiological assessment</w:t>
        </w:r>
        <w:r w:rsidR="00BB7D66">
          <w:rPr>
            <w:noProof/>
            <w:webHidden/>
          </w:rPr>
          <w:tab/>
        </w:r>
        <w:r w:rsidR="00BB7D66">
          <w:rPr>
            <w:noProof/>
            <w:webHidden/>
          </w:rPr>
          <w:fldChar w:fldCharType="begin"/>
        </w:r>
        <w:r w:rsidR="00BB7D66">
          <w:rPr>
            <w:noProof/>
            <w:webHidden/>
          </w:rPr>
          <w:instrText xml:space="preserve"> PAGEREF _Toc45633431 \h </w:instrText>
        </w:r>
        <w:r w:rsidR="00BB7D66">
          <w:rPr>
            <w:noProof/>
            <w:webHidden/>
          </w:rPr>
        </w:r>
        <w:r w:rsidR="00BB7D66">
          <w:rPr>
            <w:noProof/>
            <w:webHidden/>
          </w:rPr>
          <w:fldChar w:fldCharType="separate"/>
        </w:r>
        <w:r w:rsidR="003576BF">
          <w:rPr>
            <w:noProof/>
            <w:webHidden/>
          </w:rPr>
          <w:t>7</w:t>
        </w:r>
        <w:r w:rsidR="00BB7D66">
          <w:rPr>
            <w:noProof/>
            <w:webHidden/>
          </w:rPr>
          <w:fldChar w:fldCharType="end"/>
        </w:r>
      </w:hyperlink>
    </w:p>
    <w:p w14:paraId="4D841F1F" w14:textId="523D7D93" w:rsidR="00BB7D66" w:rsidRDefault="00677D41">
      <w:pPr>
        <w:pStyle w:val="TOC3"/>
        <w:tabs>
          <w:tab w:val="right" w:leader="dot" w:pos="9060"/>
        </w:tabs>
        <w:rPr>
          <w:rFonts w:eastAsiaTheme="minorEastAsia" w:cstheme="minorBidi"/>
          <w:i w:val="0"/>
          <w:iCs w:val="0"/>
          <w:noProof/>
          <w:sz w:val="22"/>
          <w:szCs w:val="22"/>
          <w:lang w:eastAsia="en-GB" w:bidi="ar-SA"/>
        </w:rPr>
      </w:pPr>
      <w:hyperlink w:anchor="_Toc45633432" w:history="1">
        <w:r w:rsidR="00BB7D66" w:rsidRPr="00E1716F">
          <w:rPr>
            <w:rStyle w:val="Hyperlink"/>
            <w:noProof/>
          </w:rPr>
          <w:t>2.1.4 Nutrition assessment</w:t>
        </w:r>
        <w:r w:rsidR="00BB7D66">
          <w:rPr>
            <w:noProof/>
            <w:webHidden/>
          </w:rPr>
          <w:tab/>
        </w:r>
        <w:r w:rsidR="00BB7D66">
          <w:rPr>
            <w:noProof/>
            <w:webHidden/>
          </w:rPr>
          <w:fldChar w:fldCharType="begin"/>
        </w:r>
        <w:r w:rsidR="00BB7D66">
          <w:rPr>
            <w:noProof/>
            <w:webHidden/>
          </w:rPr>
          <w:instrText xml:space="preserve"> PAGEREF _Toc45633432 \h </w:instrText>
        </w:r>
        <w:r w:rsidR="00BB7D66">
          <w:rPr>
            <w:noProof/>
            <w:webHidden/>
          </w:rPr>
        </w:r>
        <w:r w:rsidR="00BB7D66">
          <w:rPr>
            <w:noProof/>
            <w:webHidden/>
          </w:rPr>
          <w:fldChar w:fldCharType="separate"/>
        </w:r>
        <w:r w:rsidR="003576BF">
          <w:rPr>
            <w:noProof/>
            <w:webHidden/>
          </w:rPr>
          <w:t>7</w:t>
        </w:r>
        <w:r w:rsidR="00BB7D66">
          <w:rPr>
            <w:noProof/>
            <w:webHidden/>
          </w:rPr>
          <w:fldChar w:fldCharType="end"/>
        </w:r>
      </w:hyperlink>
    </w:p>
    <w:p w14:paraId="60AABB95" w14:textId="1C074E24" w:rsidR="00BB7D66" w:rsidRDefault="00677D41">
      <w:pPr>
        <w:pStyle w:val="TOC3"/>
        <w:tabs>
          <w:tab w:val="right" w:leader="dot" w:pos="9060"/>
        </w:tabs>
        <w:rPr>
          <w:rFonts w:eastAsiaTheme="minorEastAsia" w:cstheme="minorBidi"/>
          <w:i w:val="0"/>
          <w:iCs w:val="0"/>
          <w:noProof/>
          <w:sz w:val="22"/>
          <w:szCs w:val="22"/>
          <w:lang w:eastAsia="en-GB" w:bidi="ar-SA"/>
        </w:rPr>
      </w:pPr>
      <w:hyperlink w:anchor="_Toc45633433" w:history="1">
        <w:r w:rsidR="00BB7D66" w:rsidRPr="00E1716F">
          <w:rPr>
            <w:rStyle w:val="Hyperlink"/>
            <w:noProof/>
          </w:rPr>
          <w:t>2.1.5 Dietary exposure assessment</w:t>
        </w:r>
        <w:r w:rsidR="00BB7D66">
          <w:rPr>
            <w:noProof/>
            <w:webHidden/>
          </w:rPr>
          <w:tab/>
        </w:r>
        <w:r w:rsidR="00BB7D66">
          <w:rPr>
            <w:noProof/>
            <w:webHidden/>
          </w:rPr>
          <w:fldChar w:fldCharType="begin"/>
        </w:r>
        <w:r w:rsidR="00BB7D66">
          <w:rPr>
            <w:noProof/>
            <w:webHidden/>
          </w:rPr>
          <w:instrText xml:space="preserve"> PAGEREF _Toc45633433 \h </w:instrText>
        </w:r>
        <w:r w:rsidR="00BB7D66">
          <w:rPr>
            <w:noProof/>
            <w:webHidden/>
          </w:rPr>
        </w:r>
        <w:r w:rsidR="00BB7D66">
          <w:rPr>
            <w:noProof/>
            <w:webHidden/>
          </w:rPr>
          <w:fldChar w:fldCharType="separate"/>
        </w:r>
        <w:r w:rsidR="003576BF">
          <w:rPr>
            <w:noProof/>
            <w:webHidden/>
          </w:rPr>
          <w:t>7</w:t>
        </w:r>
        <w:r w:rsidR="00BB7D66">
          <w:rPr>
            <w:noProof/>
            <w:webHidden/>
          </w:rPr>
          <w:fldChar w:fldCharType="end"/>
        </w:r>
      </w:hyperlink>
    </w:p>
    <w:p w14:paraId="10EB1C5F" w14:textId="5F4D7778" w:rsidR="00BB7D66" w:rsidRDefault="00677D41">
      <w:pPr>
        <w:pStyle w:val="TOC3"/>
        <w:tabs>
          <w:tab w:val="right" w:leader="dot" w:pos="9060"/>
        </w:tabs>
        <w:rPr>
          <w:rFonts w:eastAsiaTheme="minorEastAsia" w:cstheme="minorBidi"/>
          <w:i w:val="0"/>
          <w:iCs w:val="0"/>
          <w:noProof/>
          <w:sz w:val="22"/>
          <w:szCs w:val="22"/>
          <w:lang w:eastAsia="en-GB" w:bidi="ar-SA"/>
        </w:rPr>
      </w:pPr>
      <w:hyperlink w:anchor="_Toc45633434" w:history="1">
        <w:r w:rsidR="00BB7D66" w:rsidRPr="00E1716F">
          <w:rPr>
            <w:rStyle w:val="Hyperlink"/>
            <w:noProof/>
          </w:rPr>
          <w:t>2.1.6 Toxicological assessment</w:t>
        </w:r>
        <w:r w:rsidR="00BB7D66">
          <w:rPr>
            <w:noProof/>
            <w:webHidden/>
          </w:rPr>
          <w:tab/>
        </w:r>
        <w:r w:rsidR="00BB7D66">
          <w:rPr>
            <w:noProof/>
            <w:webHidden/>
          </w:rPr>
          <w:fldChar w:fldCharType="begin"/>
        </w:r>
        <w:r w:rsidR="00BB7D66">
          <w:rPr>
            <w:noProof/>
            <w:webHidden/>
          </w:rPr>
          <w:instrText xml:space="preserve"> PAGEREF _Toc45633434 \h </w:instrText>
        </w:r>
        <w:r w:rsidR="00BB7D66">
          <w:rPr>
            <w:noProof/>
            <w:webHidden/>
          </w:rPr>
        </w:r>
        <w:r w:rsidR="00BB7D66">
          <w:rPr>
            <w:noProof/>
            <w:webHidden/>
          </w:rPr>
          <w:fldChar w:fldCharType="separate"/>
        </w:r>
        <w:r w:rsidR="003576BF">
          <w:rPr>
            <w:noProof/>
            <w:webHidden/>
          </w:rPr>
          <w:t>8</w:t>
        </w:r>
        <w:r w:rsidR="00BB7D66">
          <w:rPr>
            <w:noProof/>
            <w:webHidden/>
          </w:rPr>
          <w:fldChar w:fldCharType="end"/>
        </w:r>
      </w:hyperlink>
    </w:p>
    <w:p w14:paraId="26AC28CD" w14:textId="39ED1FDE" w:rsidR="00BB7D66" w:rsidRDefault="00677D41">
      <w:pPr>
        <w:pStyle w:val="TOC2"/>
        <w:rPr>
          <w:rFonts w:eastAsiaTheme="minorEastAsia" w:cstheme="minorBidi"/>
          <w:smallCaps w:val="0"/>
          <w:noProof/>
          <w:sz w:val="22"/>
          <w:szCs w:val="22"/>
          <w:lang w:eastAsia="en-GB" w:bidi="ar-SA"/>
        </w:rPr>
      </w:pPr>
      <w:hyperlink w:anchor="_Toc45633435" w:history="1">
        <w:r w:rsidR="00BB7D66" w:rsidRPr="00E1716F">
          <w:rPr>
            <w:rStyle w:val="Hyperlink"/>
            <w:noProof/>
          </w:rPr>
          <w:t>2.2</w:t>
        </w:r>
        <w:r w:rsidR="00BB7D66">
          <w:rPr>
            <w:rFonts w:eastAsiaTheme="minorEastAsia" w:cstheme="minorBidi"/>
            <w:smallCaps w:val="0"/>
            <w:noProof/>
            <w:sz w:val="22"/>
            <w:szCs w:val="22"/>
            <w:lang w:eastAsia="en-GB" w:bidi="ar-SA"/>
          </w:rPr>
          <w:tab/>
        </w:r>
        <w:r w:rsidR="00BB7D66" w:rsidRPr="00E1716F">
          <w:rPr>
            <w:rStyle w:val="Hyperlink"/>
            <w:noProof/>
          </w:rPr>
          <w:t>Risk management</w:t>
        </w:r>
        <w:r w:rsidR="00BB7D66">
          <w:rPr>
            <w:noProof/>
            <w:webHidden/>
          </w:rPr>
          <w:tab/>
        </w:r>
        <w:r w:rsidR="00BB7D66">
          <w:rPr>
            <w:noProof/>
            <w:webHidden/>
          </w:rPr>
          <w:fldChar w:fldCharType="begin"/>
        </w:r>
        <w:r w:rsidR="00BB7D66">
          <w:rPr>
            <w:noProof/>
            <w:webHidden/>
          </w:rPr>
          <w:instrText xml:space="preserve"> PAGEREF _Toc45633435 \h </w:instrText>
        </w:r>
        <w:r w:rsidR="00BB7D66">
          <w:rPr>
            <w:noProof/>
            <w:webHidden/>
          </w:rPr>
        </w:r>
        <w:r w:rsidR="00BB7D66">
          <w:rPr>
            <w:noProof/>
            <w:webHidden/>
          </w:rPr>
          <w:fldChar w:fldCharType="separate"/>
        </w:r>
        <w:r w:rsidR="003576BF">
          <w:rPr>
            <w:noProof/>
            <w:webHidden/>
          </w:rPr>
          <w:t>8</w:t>
        </w:r>
        <w:r w:rsidR="00BB7D66">
          <w:rPr>
            <w:noProof/>
            <w:webHidden/>
          </w:rPr>
          <w:fldChar w:fldCharType="end"/>
        </w:r>
      </w:hyperlink>
    </w:p>
    <w:p w14:paraId="35A61478" w14:textId="58EC695B" w:rsidR="00BB7D66" w:rsidRDefault="00677D41">
      <w:pPr>
        <w:pStyle w:val="TOC3"/>
        <w:tabs>
          <w:tab w:val="left" w:pos="1100"/>
          <w:tab w:val="right" w:leader="dot" w:pos="9060"/>
        </w:tabs>
        <w:rPr>
          <w:rFonts w:eastAsiaTheme="minorEastAsia" w:cstheme="minorBidi"/>
          <w:i w:val="0"/>
          <w:iCs w:val="0"/>
          <w:noProof/>
          <w:sz w:val="22"/>
          <w:szCs w:val="22"/>
          <w:lang w:eastAsia="en-GB" w:bidi="ar-SA"/>
        </w:rPr>
      </w:pPr>
      <w:hyperlink w:anchor="_Toc45633436" w:history="1">
        <w:r w:rsidR="00BB7D66" w:rsidRPr="00E1716F">
          <w:rPr>
            <w:rStyle w:val="Hyperlink"/>
            <w:noProof/>
          </w:rPr>
          <w:t>2.2.1</w:t>
        </w:r>
        <w:r w:rsidR="00BB7D66">
          <w:rPr>
            <w:rFonts w:eastAsiaTheme="minorEastAsia" w:cstheme="minorBidi"/>
            <w:i w:val="0"/>
            <w:iCs w:val="0"/>
            <w:noProof/>
            <w:sz w:val="22"/>
            <w:szCs w:val="22"/>
            <w:lang w:eastAsia="en-GB" w:bidi="ar-SA"/>
          </w:rPr>
          <w:tab/>
        </w:r>
        <w:r w:rsidR="00BB7D66" w:rsidRPr="00E1716F">
          <w:rPr>
            <w:rStyle w:val="Hyperlink"/>
            <w:noProof/>
          </w:rPr>
          <w:t>Cross-reactivity with mustard allergy</w:t>
        </w:r>
        <w:r w:rsidR="00BB7D66">
          <w:rPr>
            <w:noProof/>
            <w:webHidden/>
          </w:rPr>
          <w:tab/>
        </w:r>
        <w:r w:rsidR="00BB7D66">
          <w:rPr>
            <w:noProof/>
            <w:webHidden/>
          </w:rPr>
          <w:fldChar w:fldCharType="begin"/>
        </w:r>
        <w:r w:rsidR="00BB7D66">
          <w:rPr>
            <w:noProof/>
            <w:webHidden/>
          </w:rPr>
          <w:instrText xml:space="preserve"> PAGEREF _Toc45633436 \h </w:instrText>
        </w:r>
        <w:r w:rsidR="00BB7D66">
          <w:rPr>
            <w:noProof/>
            <w:webHidden/>
          </w:rPr>
        </w:r>
        <w:r w:rsidR="00BB7D66">
          <w:rPr>
            <w:noProof/>
            <w:webHidden/>
          </w:rPr>
          <w:fldChar w:fldCharType="separate"/>
        </w:r>
        <w:r w:rsidR="003576BF">
          <w:rPr>
            <w:noProof/>
            <w:webHidden/>
          </w:rPr>
          <w:t>9</w:t>
        </w:r>
        <w:r w:rsidR="00BB7D66">
          <w:rPr>
            <w:noProof/>
            <w:webHidden/>
          </w:rPr>
          <w:fldChar w:fldCharType="end"/>
        </w:r>
      </w:hyperlink>
    </w:p>
    <w:p w14:paraId="3F6C0AD2" w14:textId="00929C82" w:rsidR="00BB7D66" w:rsidRDefault="00677D41">
      <w:pPr>
        <w:pStyle w:val="TOC3"/>
        <w:tabs>
          <w:tab w:val="left" w:pos="1100"/>
          <w:tab w:val="right" w:leader="dot" w:pos="9060"/>
        </w:tabs>
        <w:rPr>
          <w:rFonts w:eastAsiaTheme="minorEastAsia" w:cstheme="minorBidi"/>
          <w:i w:val="0"/>
          <w:iCs w:val="0"/>
          <w:noProof/>
          <w:sz w:val="22"/>
          <w:szCs w:val="22"/>
          <w:lang w:eastAsia="en-GB" w:bidi="ar-SA"/>
        </w:rPr>
      </w:pPr>
      <w:hyperlink w:anchor="_Toc45633437" w:history="1">
        <w:r w:rsidR="00BB7D66" w:rsidRPr="00E1716F">
          <w:rPr>
            <w:rStyle w:val="Hyperlink"/>
            <w:noProof/>
          </w:rPr>
          <w:t>2.2.2</w:t>
        </w:r>
        <w:r w:rsidR="00BB7D66">
          <w:rPr>
            <w:rFonts w:eastAsiaTheme="minorEastAsia" w:cstheme="minorBidi"/>
            <w:i w:val="0"/>
            <w:iCs w:val="0"/>
            <w:noProof/>
            <w:sz w:val="22"/>
            <w:szCs w:val="22"/>
            <w:lang w:eastAsia="en-GB" w:bidi="ar-SA"/>
          </w:rPr>
          <w:tab/>
        </w:r>
        <w:r w:rsidR="00BB7D66" w:rsidRPr="00E1716F">
          <w:rPr>
            <w:rStyle w:val="Hyperlink"/>
            <w:noProof/>
          </w:rPr>
          <w:t>Microbiological risk</w:t>
        </w:r>
        <w:r w:rsidR="00BB7D66">
          <w:rPr>
            <w:noProof/>
            <w:webHidden/>
          </w:rPr>
          <w:tab/>
        </w:r>
        <w:r w:rsidR="00BB7D66">
          <w:rPr>
            <w:noProof/>
            <w:webHidden/>
          </w:rPr>
          <w:fldChar w:fldCharType="begin"/>
        </w:r>
        <w:r w:rsidR="00BB7D66">
          <w:rPr>
            <w:noProof/>
            <w:webHidden/>
          </w:rPr>
          <w:instrText xml:space="preserve"> PAGEREF _Toc45633437 \h </w:instrText>
        </w:r>
        <w:r w:rsidR="00BB7D66">
          <w:rPr>
            <w:noProof/>
            <w:webHidden/>
          </w:rPr>
        </w:r>
        <w:r w:rsidR="00BB7D66">
          <w:rPr>
            <w:noProof/>
            <w:webHidden/>
          </w:rPr>
          <w:fldChar w:fldCharType="separate"/>
        </w:r>
        <w:r w:rsidR="003576BF">
          <w:rPr>
            <w:noProof/>
            <w:webHidden/>
          </w:rPr>
          <w:t>9</w:t>
        </w:r>
        <w:r w:rsidR="00BB7D66">
          <w:rPr>
            <w:noProof/>
            <w:webHidden/>
          </w:rPr>
          <w:fldChar w:fldCharType="end"/>
        </w:r>
      </w:hyperlink>
    </w:p>
    <w:p w14:paraId="2EE80237" w14:textId="138ACF8B" w:rsidR="00BB7D66" w:rsidRDefault="00677D41">
      <w:pPr>
        <w:pStyle w:val="TOC3"/>
        <w:tabs>
          <w:tab w:val="left" w:pos="1100"/>
          <w:tab w:val="right" w:leader="dot" w:pos="9060"/>
        </w:tabs>
        <w:rPr>
          <w:rFonts w:eastAsiaTheme="minorEastAsia" w:cstheme="minorBidi"/>
          <w:i w:val="0"/>
          <w:iCs w:val="0"/>
          <w:noProof/>
          <w:sz w:val="22"/>
          <w:szCs w:val="22"/>
          <w:lang w:eastAsia="en-GB" w:bidi="ar-SA"/>
        </w:rPr>
      </w:pPr>
      <w:hyperlink w:anchor="_Toc45633438" w:history="1">
        <w:r w:rsidR="00BB7D66" w:rsidRPr="00E1716F">
          <w:rPr>
            <w:rStyle w:val="Hyperlink"/>
            <w:noProof/>
          </w:rPr>
          <w:t>2.2.3</w:t>
        </w:r>
        <w:r w:rsidR="00BB7D66">
          <w:rPr>
            <w:rFonts w:eastAsiaTheme="minorEastAsia" w:cstheme="minorBidi"/>
            <w:i w:val="0"/>
            <w:iCs w:val="0"/>
            <w:noProof/>
            <w:sz w:val="22"/>
            <w:szCs w:val="22"/>
            <w:lang w:eastAsia="en-GB" w:bidi="ar-SA"/>
          </w:rPr>
          <w:tab/>
        </w:r>
        <w:r w:rsidR="00BB7D66" w:rsidRPr="00E1716F">
          <w:rPr>
            <w:rStyle w:val="Hyperlink"/>
            <w:noProof/>
          </w:rPr>
          <w:t>Nutrition</w:t>
        </w:r>
        <w:r w:rsidR="00BB7D66">
          <w:rPr>
            <w:noProof/>
            <w:webHidden/>
          </w:rPr>
          <w:tab/>
        </w:r>
        <w:r w:rsidR="00BB7D66">
          <w:rPr>
            <w:noProof/>
            <w:webHidden/>
          </w:rPr>
          <w:fldChar w:fldCharType="begin"/>
        </w:r>
        <w:r w:rsidR="00BB7D66">
          <w:rPr>
            <w:noProof/>
            <w:webHidden/>
          </w:rPr>
          <w:instrText xml:space="preserve"> PAGEREF _Toc45633438 \h </w:instrText>
        </w:r>
        <w:r w:rsidR="00BB7D66">
          <w:rPr>
            <w:noProof/>
            <w:webHidden/>
          </w:rPr>
        </w:r>
        <w:r w:rsidR="00BB7D66">
          <w:rPr>
            <w:noProof/>
            <w:webHidden/>
          </w:rPr>
          <w:fldChar w:fldCharType="separate"/>
        </w:r>
        <w:r w:rsidR="003576BF">
          <w:rPr>
            <w:noProof/>
            <w:webHidden/>
          </w:rPr>
          <w:t>9</w:t>
        </w:r>
        <w:r w:rsidR="00BB7D66">
          <w:rPr>
            <w:noProof/>
            <w:webHidden/>
          </w:rPr>
          <w:fldChar w:fldCharType="end"/>
        </w:r>
      </w:hyperlink>
    </w:p>
    <w:p w14:paraId="15A9CF5A" w14:textId="4F48B055" w:rsidR="00BB7D66" w:rsidRDefault="00677D41">
      <w:pPr>
        <w:pStyle w:val="TOC3"/>
        <w:tabs>
          <w:tab w:val="right" w:leader="dot" w:pos="9060"/>
        </w:tabs>
        <w:rPr>
          <w:rFonts w:eastAsiaTheme="minorEastAsia" w:cstheme="minorBidi"/>
          <w:i w:val="0"/>
          <w:iCs w:val="0"/>
          <w:noProof/>
          <w:sz w:val="22"/>
          <w:szCs w:val="22"/>
          <w:lang w:eastAsia="en-GB" w:bidi="ar-SA"/>
        </w:rPr>
      </w:pPr>
      <w:hyperlink w:anchor="_Toc45633439" w:history="1">
        <w:r w:rsidR="00BB7D66" w:rsidRPr="00E1716F">
          <w:rPr>
            <w:rStyle w:val="Hyperlink"/>
            <w:noProof/>
          </w:rPr>
          <w:t>2.2.4 Food technology</w:t>
        </w:r>
        <w:r w:rsidR="00BB7D66">
          <w:rPr>
            <w:noProof/>
            <w:webHidden/>
          </w:rPr>
          <w:tab/>
        </w:r>
        <w:r w:rsidR="00BB7D66">
          <w:rPr>
            <w:noProof/>
            <w:webHidden/>
          </w:rPr>
          <w:fldChar w:fldCharType="begin"/>
        </w:r>
        <w:r w:rsidR="00BB7D66">
          <w:rPr>
            <w:noProof/>
            <w:webHidden/>
          </w:rPr>
          <w:instrText xml:space="preserve"> PAGEREF _Toc45633439 \h </w:instrText>
        </w:r>
        <w:r w:rsidR="00BB7D66">
          <w:rPr>
            <w:noProof/>
            <w:webHidden/>
          </w:rPr>
        </w:r>
        <w:r w:rsidR="00BB7D66">
          <w:rPr>
            <w:noProof/>
            <w:webHidden/>
          </w:rPr>
          <w:fldChar w:fldCharType="separate"/>
        </w:r>
        <w:r w:rsidR="003576BF">
          <w:rPr>
            <w:noProof/>
            <w:webHidden/>
          </w:rPr>
          <w:t>9</w:t>
        </w:r>
        <w:r w:rsidR="00BB7D66">
          <w:rPr>
            <w:noProof/>
            <w:webHidden/>
          </w:rPr>
          <w:fldChar w:fldCharType="end"/>
        </w:r>
      </w:hyperlink>
    </w:p>
    <w:p w14:paraId="2E845B3B" w14:textId="32A191FF" w:rsidR="00BB7D66" w:rsidRDefault="00677D41">
      <w:pPr>
        <w:pStyle w:val="TOC3"/>
        <w:tabs>
          <w:tab w:val="left" w:pos="1100"/>
          <w:tab w:val="right" w:leader="dot" w:pos="9060"/>
        </w:tabs>
        <w:rPr>
          <w:rFonts w:eastAsiaTheme="minorEastAsia" w:cstheme="minorBidi"/>
          <w:i w:val="0"/>
          <w:iCs w:val="0"/>
          <w:noProof/>
          <w:sz w:val="22"/>
          <w:szCs w:val="22"/>
          <w:lang w:eastAsia="en-GB" w:bidi="ar-SA"/>
        </w:rPr>
      </w:pPr>
      <w:hyperlink w:anchor="_Toc45633440" w:history="1">
        <w:r w:rsidR="00BB7D66" w:rsidRPr="00E1716F">
          <w:rPr>
            <w:rStyle w:val="Hyperlink"/>
            <w:noProof/>
          </w:rPr>
          <w:t>2.2.5</w:t>
        </w:r>
        <w:r w:rsidR="00BB7D66">
          <w:rPr>
            <w:rFonts w:eastAsiaTheme="minorEastAsia" w:cstheme="minorBidi"/>
            <w:i w:val="0"/>
            <w:iCs w:val="0"/>
            <w:noProof/>
            <w:sz w:val="22"/>
            <w:szCs w:val="22"/>
            <w:lang w:eastAsia="en-GB" w:bidi="ar-SA"/>
          </w:rPr>
          <w:tab/>
        </w:r>
        <w:r w:rsidR="00BB7D66" w:rsidRPr="00E1716F">
          <w:rPr>
            <w:rStyle w:val="Hyperlink"/>
            <w:noProof/>
          </w:rPr>
          <w:t>Labelling of foods containing rapeseed protein isolate</w:t>
        </w:r>
        <w:r w:rsidR="00BB7D66">
          <w:rPr>
            <w:noProof/>
            <w:webHidden/>
          </w:rPr>
          <w:tab/>
        </w:r>
        <w:r w:rsidR="00BB7D66">
          <w:rPr>
            <w:noProof/>
            <w:webHidden/>
          </w:rPr>
          <w:fldChar w:fldCharType="begin"/>
        </w:r>
        <w:r w:rsidR="00BB7D66">
          <w:rPr>
            <w:noProof/>
            <w:webHidden/>
          </w:rPr>
          <w:instrText xml:space="preserve"> PAGEREF _Toc45633440 \h </w:instrText>
        </w:r>
        <w:r w:rsidR="00BB7D66">
          <w:rPr>
            <w:noProof/>
            <w:webHidden/>
          </w:rPr>
        </w:r>
        <w:r w:rsidR="00BB7D66">
          <w:rPr>
            <w:noProof/>
            <w:webHidden/>
          </w:rPr>
          <w:fldChar w:fldCharType="separate"/>
        </w:r>
        <w:r w:rsidR="003576BF">
          <w:rPr>
            <w:noProof/>
            <w:webHidden/>
          </w:rPr>
          <w:t>10</w:t>
        </w:r>
        <w:r w:rsidR="00BB7D66">
          <w:rPr>
            <w:noProof/>
            <w:webHidden/>
          </w:rPr>
          <w:fldChar w:fldCharType="end"/>
        </w:r>
      </w:hyperlink>
    </w:p>
    <w:p w14:paraId="26ACAE5E" w14:textId="7B6AAF03" w:rsidR="00BB7D66" w:rsidRDefault="00677D41">
      <w:pPr>
        <w:pStyle w:val="TOC3"/>
        <w:tabs>
          <w:tab w:val="right" w:leader="dot" w:pos="9060"/>
        </w:tabs>
        <w:rPr>
          <w:rFonts w:eastAsiaTheme="minorEastAsia" w:cstheme="minorBidi"/>
          <w:i w:val="0"/>
          <w:iCs w:val="0"/>
          <w:noProof/>
          <w:sz w:val="22"/>
          <w:szCs w:val="22"/>
          <w:lang w:eastAsia="en-GB" w:bidi="ar-SA"/>
        </w:rPr>
      </w:pPr>
      <w:hyperlink w:anchor="_Toc45633441" w:history="1">
        <w:r w:rsidR="00BB7D66" w:rsidRPr="00E1716F">
          <w:rPr>
            <w:rStyle w:val="Hyperlink"/>
            <w:noProof/>
          </w:rPr>
          <w:t>2.2.6 Preferred Risk management approach</w:t>
        </w:r>
        <w:r w:rsidR="00BB7D66">
          <w:rPr>
            <w:noProof/>
            <w:webHidden/>
          </w:rPr>
          <w:tab/>
        </w:r>
        <w:r w:rsidR="00BB7D66">
          <w:rPr>
            <w:noProof/>
            <w:webHidden/>
          </w:rPr>
          <w:fldChar w:fldCharType="begin"/>
        </w:r>
        <w:r w:rsidR="00BB7D66">
          <w:rPr>
            <w:noProof/>
            <w:webHidden/>
          </w:rPr>
          <w:instrText xml:space="preserve"> PAGEREF _Toc45633441 \h </w:instrText>
        </w:r>
        <w:r w:rsidR="00BB7D66">
          <w:rPr>
            <w:noProof/>
            <w:webHidden/>
          </w:rPr>
        </w:r>
        <w:r w:rsidR="00BB7D66">
          <w:rPr>
            <w:noProof/>
            <w:webHidden/>
          </w:rPr>
          <w:fldChar w:fldCharType="separate"/>
        </w:r>
        <w:r w:rsidR="003576BF">
          <w:rPr>
            <w:noProof/>
            <w:webHidden/>
          </w:rPr>
          <w:t>11</w:t>
        </w:r>
        <w:r w:rsidR="00BB7D66">
          <w:rPr>
            <w:noProof/>
            <w:webHidden/>
          </w:rPr>
          <w:fldChar w:fldCharType="end"/>
        </w:r>
      </w:hyperlink>
    </w:p>
    <w:p w14:paraId="49AA0E03" w14:textId="46C8FBF4" w:rsidR="00BB7D66" w:rsidRDefault="00677D41">
      <w:pPr>
        <w:pStyle w:val="TOC2"/>
        <w:rPr>
          <w:rFonts w:eastAsiaTheme="minorEastAsia" w:cstheme="minorBidi"/>
          <w:smallCaps w:val="0"/>
          <w:noProof/>
          <w:sz w:val="22"/>
          <w:szCs w:val="22"/>
          <w:lang w:eastAsia="en-GB" w:bidi="ar-SA"/>
        </w:rPr>
      </w:pPr>
      <w:hyperlink w:anchor="_Toc45633442" w:history="1">
        <w:r w:rsidR="00BB7D66" w:rsidRPr="00E1716F">
          <w:rPr>
            <w:rStyle w:val="Hyperlink"/>
            <w:noProof/>
          </w:rPr>
          <w:t>2.3</w:t>
        </w:r>
        <w:r w:rsidR="00BB7D66">
          <w:rPr>
            <w:rFonts w:eastAsiaTheme="minorEastAsia" w:cstheme="minorBidi"/>
            <w:smallCaps w:val="0"/>
            <w:noProof/>
            <w:sz w:val="22"/>
            <w:szCs w:val="22"/>
            <w:lang w:eastAsia="en-GB" w:bidi="ar-SA"/>
          </w:rPr>
          <w:tab/>
        </w:r>
        <w:r w:rsidR="00BB7D66" w:rsidRPr="00E1716F">
          <w:rPr>
            <w:rStyle w:val="Hyperlink"/>
            <w:noProof/>
          </w:rPr>
          <w:t>Risk communication</w:t>
        </w:r>
        <w:r w:rsidR="00BB7D66">
          <w:rPr>
            <w:noProof/>
            <w:webHidden/>
          </w:rPr>
          <w:tab/>
        </w:r>
        <w:r w:rsidR="00BB7D66">
          <w:rPr>
            <w:noProof/>
            <w:webHidden/>
          </w:rPr>
          <w:fldChar w:fldCharType="begin"/>
        </w:r>
        <w:r w:rsidR="00BB7D66">
          <w:rPr>
            <w:noProof/>
            <w:webHidden/>
          </w:rPr>
          <w:instrText xml:space="preserve"> PAGEREF _Toc45633442 \h </w:instrText>
        </w:r>
        <w:r w:rsidR="00BB7D66">
          <w:rPr>
            <w:noProof/>
            <w:webHidden/>
          </w:rPr>
        </w:r>
        <w:r w:rsidR="00BB7D66">
          <w:rPr>
            <w:noProof/>
            <w:webHidden/>
          </w:rPr>
          <w:fldChar w:fldCharType="separate"/>
        </w:r>
        <w:r w:rsidR="003576BF">
          <w:rPr>
            <w:noProof/>
            <w:webHidden/>
          </w:rPr>
          <w:t>11</w:t>
        </w:r>
        <w:r w:rsidR="00BB7D66">
          <w:rPr>
            <w:noProof/>
            <w:webHidden/>
          </w:rPr>
          <w:fldChar w:fldCharType="end"/>
        </w:r>
      </w:hyperlink>
    </w:p>
    <w:p w14:paraId="1BE855F8" w14:textId="27768ED7" w:rsidR="00BB7D66" w:rsidRDefault="00677D41">
      <w:pPr>
        <w:pStyle w:val="TOC3"/>
        <w:tabs>
          <w:tab w:val="left" w:pos="1100"/>
          <w:tab w:val="right" w:leader="dot" w:pos="9060"/>
        </w:tabs>
        <w:rPr>
          <w:rFonts w:eastAsiaTheme="minorEastAsia" w:cstheme="minorBidi"/>
          <w:i w:val="0"/>
          <w:iCs w:val="0"/>
          <w:noProof/>
          <w:sz w:val="22"/>
          <w:szCs w:val="22"/>
          <w:lang w:eastAsia="en-GB" w:bidi="ar-SA"/>
        </w:rPr>
      </w:pPr>
      <w:hyperlink w:anchor="_Toc45633443" w:history="1">
        <w:r w:rsidR="00BB7D66" w:rsidRPr="00E1716F">
          <w:rPr>
            <w:rStyle w:val="Hyperlink"/>
            <w:noProof/>
          </w:rPr>
          <w:t>2.3.1</w:t>
        </w:r>
        <w:r w:rsidR="00BB7D66">
          <w:rPr>
            <w:rFonts w:eastAsiaTheme="minorEastAsia" w:cstheme="minorBidi"/>
            <w:i w:val="0"/>
            <w:iCs w:val="0"/>
            <w:noProof/>
            <w:sz w:val="22"/>
            <w:szCs w:val="22"/>
            <w:lang w:eastAsia="en-GB" w:bidi="ar-SA"/>
          </w:rPr>
          <w:tab/>
        </w:r>
        <w:r w:rsidR="00BB7D66" w:rsidRPr="00E1716F">
          <w:rPr>
            <w:rStyle w:val="Hyperlink"/>
            <w:noProof/>
          </w:rPr>
          <w:t>Consultation</w:t>
        </w:r>
        <w:r w:rsidR="00BB7D66">
          <w:rPr>
            <w:noProof/>
            <w:webHidden/>
          </w:rPr>
          <w:tab/>
        </w:r>
        <w:r w:rsidR="00BB7D66">
          <w:rPr>
            <w:noProof/>
            <w:webHidden/>
          </w:rPr>
          <w:fldChar w:fldCharType="begin"/>
        </w:r>
        <w:r w:rsidR="00BB7D66">
          <w:rPr>
            <w:noProof/>
            <w:webHidden/>
          </w:rPr>
          <w:instrText xml:space="preserve"> PAGEREF _Toc45633443 \h </w:instrText>
        </w:r>
        <w:r w:rsidR="00BB7D66">
          <w:rPr>
            <w:noProof/>
            <w:webHidden/>
          </w:rPr>
        </w:r>
        <w:r w:rsidR="00BB7D66">
          <w:rPr>
            <w:noProof/>
            <w:webHidden/>
          </w:rPr>
          <w:fldChar w:fldCharType="separate"/>
        </w:r>
        <w:r w:rsidR="003576BF">
          <w:rPr>
            <w:noProof/>
            <w:webHidden/>
          </w:rPr>
          <w:t>11</w:t>
        </w:r>
        <w:r w:rsidR="00BB7D66">
          <w:rPr>
            <w:noProof/>
            <w:webHidden/>
          </w:rPr>
          <w:fldChar w:fldCharType="end"/>
        </w:r>
      </w:hyperlink>
    </w:p>
    <w:p w14:paraId="3B36CC82" w14:textId="0A52A7B9" w:rsidR="00BB7D66" w:rsidRDefault="00677D41">
      <w:pPr>
        <w:pStyle w:val="TOC3"/>
        <w:tabs>
          <w:tab w:val="left" w:pos="1100"/>
          <w:tab w:val="right" w:leader="dot" w:pos="9060"/>
        </w:tabs>
        <w:rPr>
          <w:rFonts w:eastAsiaTheme="minorEastAsia" w:cstheme="minorBidi"/>
          <w:i w:val="0"/>
          <w:iCs w:val="0"/>
          <w:noProof/>
          <w:sz w:val="22"/>
          <w:szCs w:val="22"/>
          <w:lang w:eastAsia="en-GB" w:bidi="ar-SA"/>
        </w:rPr>
      </w:pPr>
      <w:hyperlink w:anchor="_Toc45633444" w:history="1">
        <w:r w:rsidR="00BB7D66" w:rsidRPr="00E1716F">
          <w:rPr>
            <w:rStyle w:val="Hyperlink"/>
            <w:noProof/>
          </w:rPr>
          <w:t>2.3.2</w:t>
        </w:r>
        <w:r w:rsidR="00BB7D66">
          <w:rPr>
            <w:rFonts w:eastAsiaTheme="minorEastAsia" w:cstheme="minorBidi"/>
            <w:i w:val="0"/>
            <w:iCs w:val="0"/>
            <w:noProof/>
            <w:sz w:val="22"/>
            <w:szCs w:val="22"/>
            <w:lang w:eastAsia="en-GB" w:bidi="ar-SA"/>
          </w:rPr>
          <w:tab/>
        </w:r>
        <w:r w:rsidR="00BB7D66" w:rsidRPr="00E1716F">
          <w:rPr>
            <w:rStyle w:val="Hyperlink"/>
            <w:noProof/>
          </w:rPr>
          <w:t>World Trade Organization (WTO)</w:t>
        </w:r>
        <w:r w:rsidR="00BB7D66">
          <w:rPr>
            <w:noProof/>
            <w:webHidden/>
          </w:rPr>
          <w:tab/>
        </w:r>
        <w:r w:rsidR="00BB7D66">
          <w:rPr>
            <w:noProof/>
            <w:webHidden/>
          </w:rPr>
          <w:fldChar w:fldCharType="begin"/>
        </w:r>
        <w:r w:rsidR="00BB7D66">
          <w:rPr>
            <w:noProof/>
            <w:webHidden/>
          </w:rPr>
          <w:instrText xml:space="preserve"> PAGEREF _Toc45633444 \h </w:instrText>
        </w:r>
        <w:r w:rsidR="00BB7D66">
          <w:rPr>
            <w:noProof/>
            <w:webHidden/>
          </w:rPr>
        </w:r>
        <w:r w:rsidR="00BB7D66">
          <w:rPr>
            <w:noProof/>
            <w:webHidden/>
          </w:rPr>
          <w:fldChar w:fldCharType="separate"/>
        </w:r>
        <w:r w:rsidR="003576BF">
          <w:rPr>
            <w:noProof/>
            <w:webHidden/>
          </w:rPr>
          <w:t>11</w:t>
        </w:r>
        <w:r w:rsidR="00BB7D66">
          <w:rPr>
            <w:noProof/>
            <w:webHidden/>
          </w:rPr>
          <w:fldChar w:fldCharType="end"/>
        </w:r>
      </w:hyperlink>
    </w:p>
    <w:p w14:paraId="405060A8" w14:textId="1FF920FA" w:rsidR="00BB7D66" w:rsidRDefault="00677D41">
      <w:pPr>
        <w:pStyle w:val="TOC2"/>
        <w:rPr>
          <w:rFonts w:eastAsiaTheme="minorEastAsia" w:cstheme="minorBidi"/>
          <w:smallCaps w:val="0"/>
          <w:noProof/>
          <w:sz w:val="22"/>
          <w:szCs w:val="22"/>
          <w:lang w:eastAsia="en-GB" w:bidi="ar-SA"/>
        </w:rPr>
      </w:pPr>
      <w:hyperlink w:anchor="_Toc45633445" w:history="1">
        <w:r w:rsidR="00BB7D66" w:rsidRPr="00E1716F">
          <w:rPr>
            <w:rStyle w:val="Hyperlink"/>
            <w:noProof/>
          </w:rPr>
          <w:t>2.4</w:t>
        </w:r>
        <w:r w:rsidR="00BB7D66">
          <w:rPr>
            <w:rFonts w:eastAsiaTheme="minorEastAsia" w:cstheme="minorBidi"/>
            <w:smallCaps w:val="0"/>
            <w:noProof/>
            <w:sz w:val="22"/>
            <w:szCs w:val="22"/>
            <w:lang w:eastAsia="en-GB" w:bidi="ar-SA"/>
          </w:rPr>
          <w:tab/>
        </w:r>
        <w:r w:rsidR="00BB7D66" w:rsidRPr="00E1716F">
          <w:rPr>
            <w:rStyle w:val="Hyperlink"/>
            <w:noProof/>
          </w:rPr>
          <w:t>FSANZ Act assessment requirements</w:t>
        </w:r>
        <w:r w:rsidR="00BB7D66">
          <w:rPr>
            <w:noProof/>
            <w:webHidden/>
          </w:rPr>
          <w:tab/>
        </w:r>
        <w:r w:rsidR="00BB7D66">
          <w:rPr>
            <w:noProof/>
            <w:webHidden/>
          </w:rPr>
          <w:fldChar w:fldCharType="begin"/>
        </w:r>
        <w:r w:rsidR="00BB7D66">
          <w:rPr>
            <w:noProof/>
            <w:webHidden/>
          </w:rPr>
          <w:instrText xml:space="preserve"> PAGEREF _Toc45633445 \h </w:instrText>
        </w:r>
        <w:r w:rsidR="00BB7D66">
          <w:rPr>
            <w:noProof/>
            <w:webHidden/>
          </w:rPr>
        </w:r>
        <w:r w:rsidR="00BB7D66">
          <w:rPr>
            <w:noProof/>
            <w:webHidden/>
          </w:rPr>
          <w:fldChar w:fldCharType="separate"/>
        </w:r>
        <w:r w:rsidR="003576BF">
          <w:rPr>
            <w:noProof/>
            <w:webHidden/>
          </w:rPr>
          <w:t>12</w:t>
        </w:r>
        <w:r w:rsidR="00BB7D66">
          <w:rPr>
            <w:noProof/>
            <w:webHidden/>
          </w:rPr>
          <w:fldChar w:fldCharType="end"/>
        </w:r>
      </w:hyperlink>
    </w:p>
    <w:p w14:paraId="6698E72B" w14:textId="3372D636" w:rsidR="00BB7D66" w:rsidRDefault="00677D41">
      <w:pPr>
        <w:pStyle w:val="TOC3"/>
        <w:tabs>
          <w:tab w:val="left" w:pos="1100"/>
          <w:tab w:val="right" w:leader="dot" w:pos="9060"/>
        </w:tabs>
        <w:rPr>
          <w:rFonts w:eastAsiaTheme="minorEastAsia" w:cstheme="minorBidi"/>
          <w:i w:val="0"/>
          <w:iCs w:val="0"/>
          <w:noProof/>
          <w:sz w:val="22"/>
          <w:szCs w:val="22"/>
          <w:lang w:eastAsia="en-GB" w:bidi="ar-SA"/>
        </w:rPr>
      </w:pPr>
      <w:hyperlink w:anchor="_Toc45633446" w:history="1">
        <w:r w:rsidR="00BB7D66" w:rsidRPr="00E1716F">
          <w:rPr>
            <w:rStyle w:val="Hyperlink"/>
            <w:noProof/>
          </w:rPr>
          <w:t>2.4.1</w:t>
        </w:r>
        <w:r w:rsidR="00BB7D66">
          <w:rPr>
            <w:rFonts w:eastAsiaTheme="minorEastAsia" w:cstheme="minorBidi"/>
            <w:i w:val="0"/>
            <w:iCs w:val="0"/>
            <w:noProof/>
            <w:sz w:val="22"/>
            <w:szCs w:val="22"/>
            <w:lang w:eastAsia="en-GB" w:bidi="ar-SA"/>
          </w:rPr>
          <w:tab/>
        </w:r>
        <w:r w:rsidR="00BB7D66" w:rsidRPr="00E1716F">
          <w:rPr>
            <w:rStyle w:val="Hyperlink"/>
            <w:noProof/>
          </w:rPr>
          <w:t>Section 29</w:t>
        </w:r>
        <w:r w:rsidR="00BB7D66">
          <w:rPr>
            <w:noProof/>
            <w:webHidden/>
          </w:rPr>
          <w:tab/>
        </w:r>
        <w:r w:rsidR="00BB7D66">
          <w:rPr>
            <w:noProof/>
            <w:webHidden/>
          </w:rPr>
          <w:fldChar w:fldCharType="begin"/>
        </w:r>
        <w:r w:rsidR="00BB7D66">
          <w:rPr>
            <w:noProof/>
            <w:webHidden/>
          </w:rPr>
          <w:instrText xml:space="preserve"> PAGEREF _Toc45633446 \h </w:instrText>
        </w:r>
        <w:r w:rsidR="00BB7D66">
          <w:rPr>
            <w:noProof/>
            <w:webHidden/>
          </w:rPr>
        </w:r>
        <w:r w:rsidR="00BB7D66">
          <w:rPr>
            <w:noProof/>
            <w:webHidden/>
          </w:rPr>
          <w:fldChar w:fldCharType="separate"/>
        </w:r>
        <w:r w:rsidR="003576BF">
          <w:rPr>
            <w:noProof/>
            <w:webHidden/>
          </w:rPr>
          <w:t>12</w:t>
        </w:r>
        <w:r w:rsidR="00BB7D66">
          <w:rPr>
            <w:noProof/>
            <w:webHidden/>
          </w:rPr>
          <w:fldChar w:fldCharType="end"/>
        </w:r>
      </w:hyperlink>
    </w:p>
    <w:p w14:paraId="12E94A2B" w14:textId="5790A2B8" w:rsidR="00BB7D66" w:rsidRDefault="00677D41">
      <w:pPr>
        <w:pStyle w:val="TOC3"/>
        <w:tabs>
          <w:tab w:val="left" w:pos="1320"/>
          <w:tab w:val="right" w:leader="dot" w:pos="9060"/>
        </w:tabs>
        <w:rPr>
          <w:rFonts w:eastAsiaTheme="minorEastAsia" w:cstheme="minorBidi"/>
          <w:i w:val="0"/>
          <w:iCs w:val="0"/>
          <w:noProof/>
          <w:sz w:val="22"/>
          <w:szCs w:val="22"/>
          <w:lang w:eastAsia="en-GB" w:bidi="ar-SA"/>
        </w:rPr>
      </w:pPr>
      <w:hyperlink w:anchor="_Toc45633447" w:history="1">
        <w:r w:rsidR="00BB7D66" w:rsidRPr="00E1716F">
          <w:rPr>
            <w:rStyle w:val="Hyperlink"/>
            <w:noProof/>
          </w:rPr>
          <w:t>2.4.2.</w:t>
        </w:r>
        <w:r w:rsidR="00BB7D66">
          <w:rPr>
            <w:rFonts w:eastAsiaTheme="minorEastAsia" w:cstheme="minorBidi"/>
            <w:i w:val="0"/>
            <w:iCs w:val="0"/>
            <w:noProof/>
            <w:sz w:val="22"/>
            <w:szCs w:val="22"/>
            <w:lang w:eastAsia="en-GB" w:bidi="ar-SA"/>
          </w:rPr>
          <w:tab/>
        </w:r>
        <w:r w:rsidR="00BB7D66" w:rsidRPr="00E1716F">
          <w:rPr>
            <w:rStyle w:val="Hyperlink"/>
            <w:noProof/>
          </w:rPr>
          <w:t>Subsection 18(1)</w:t>
        </w:r>
        <w:r w:rsidR="00BB7D66">
          <w:rPr>
            <w:noProof/>
            <w:webHidden/>
          </w:rPr>
          <w:tab/>
        </w:r>
        <w:r w:rsidR="00BB7D66">
          <w:rPr>
            <w:noProof/>
            <w:webHidden/>
          </w:rPr>
          <w:fldChar w:fldCharType="begin"/>
        </w:r>
        <w:r w:rsidR="00BB7D66">
          <w:rPr>
            <w:noProof/>
            <w:webHidden/>
          </w:rPr>
          <w:instrText xml:space="preserve"> PAGEREF _Toc45633447 \h </w:instrText>
        </w:r>
        <w:r w:rsidR="00BB7D66">
          <w:rPr>
            <w:noProof/>
            <w:webHidden/>
          </w:rPr>
        </w:r>
        <w:r w:rsidR="00BB7D66">
          <w:rPr>
            <w:noProof/>
            <w:webHidden/>
          </w:rPr>
          <w:fldChar w:fldCharType="separate"/>
        </w:r>
        <w:r w:rsidR="003576BF">
          <w:rPr>
            <w:noProof/>
            <w:webHidden/>
          </w:rPr>
          <w:t>13</w:t>
        </w:r>
        <w:r w:rsidR="00BB7D66">
          <w:rPr>
            <w:noProof/>
            <w:webHidden/>
          </w:rPr>
          <w:fldChar w:fldCharType="end"/>
        </w:r>
      </w:hyperlink>
    </w:p>
    <w:p w14:paraId="1ACF1C87" w14:textId="62BF4329" w:rsidR="00BB7D66" w:rsidRDefault="00677D41">
      <w:pPr>
        <w:pStyle w:val="TOC3"/>
        <w:tabs>
          <w:tab w:val="left" w:pos="1100"/>
          <w:tab w:val="right" w:leader="dot" w:pos="9060"/>
        </w:tabs>
        <w:rPr>
          <w:rFonts w:eastAsiaTheme="minorEastAsia" w:cstheme="minorBidi"/>
          <w:i w:val="0"/>
          <w:iCs w:val="0"/>
          <w:noProof/>
          <w:sz w:val="22"/>
          <w:szCs w:val="22"/>
          <w:lang w:eastAsia="en-GB" w:bidi="ar-SA"/>
        </w:rPr>
      </w:pPr>
      <w:hyperlink w:anchor="_Toc45633448" w:history="1">
        <w:r w:rsidR="00BB7D66" w:rsidRPr="00E1716F">
          <w:rPr>
            <w:rStyle w:val="Hyperlink"/>
            <w:noProof/>
          </w:rPr>
          <w:t>2.4.3</w:t>
        </w:r>
        <w:r w:rsidR="00BB7D66">
          <w:rPr>
            <w:rFonts w:eastAsiaTheme="minorEastAsia" w:cstheme="minorBidi"/>
            <w:i w:val="0"/>
            <w:iCs w:val="0"/>
            <w:noProof/>
            <w:sz w:val="22"/>
            <w:szCs w:val="22"/>
            <w:lang w:eastAsia="en-GB" w:bidi="ar-SA"/>
          </w:rPr>
          <w:tab/>
        </w:r>
        <w:r w:rsidR="00BB7D66" w:rsidRPr="00E1716F">
          <w:rPr>
            <w:rStyle w:val="Hyperlink"/>
            <w:noProof/>
          </w:rPr>
          <w:t>Subsection 18(2) considerations</w:t>
        </w:r>
        <w:r w:rsidR="00BB7D66">
          <w:rPr>
            <w:noProof/>
            <w:webHidden/>
          </w:rPr>
          <w:tab/>
        </w:r>
        <w:r w:rsidR="00BB7D66">
          <w:rPr>
            <w:noProof/>
            <w:webHidden/>
          </w:rPr>
          <w:fldChar w:fldCharType="begin"/>
        </w:r>
        <w:r w:rsidR="00BB7D66">
          <w:rPr>
            <w:noProof/>
            <w:webHidden/>
          </w:rPr>
          <w:instrText xml:space="preserve"> PAGEREF _Toc45633448 \h </w:instrText>
        </w:r>
        <w:r w:rsidR="00BB7D66">
          <w:rPr>
            <w:noProof/>
            <w:webHidden/>
          </w:rPr>
        </w:r>
        <w:r w:rsidR="00BB7D66">
          <w:rPr>
            <w:noProof/>
            <w:webHidden/>
          </w:rPr>
          <w:fldChar w:fldCharType="separate"/>
        </w:r>
        <w:r w:rsidR="003576BF">
          <w:rPr>
            <w:noProof/>
            <w:webHidden/>
          </w:rPr>
          <w:t>14</w:t>
        </w:r>
        <w:r w:rsidR="00BB7D66">
          <w:rPr>
            <w:noProof/>
            <w:webHidden/>
          </w:rPr>
          <w:fldChar w:fldCharType="end"/>
        </w:r>
      </w:hyperlink>
    </w:p>
    <w:p w14:paraId="168636C5" w14:textId="5E805F53" w:rsidR="00BB7D66" w:rsidRDefault="00677D41">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633449" w:history="1">
        <w:r w:rsidR="00BB7D66" w:rsidRPr="00E1716F">
          <w:rPr>
            <w:rStyle w:val="Hyperlink"/>
            <w:noProof/>
          </w:rPr>
          <w:t>3</w:t>
        </w:r>
        <w:r w:rsidR="00BB7D66">
          <w:rPr>
            <w:rFonts w:eastAsiaTheme="minorEastAsia" w:cstheme="minorBidi"/>
            <w:b w:val="0"/>
            <w:bCs w:val="0"/>
            <w:caps w:val="0"/>
            <w:noProof/>
            <w:sz w:val="22"/>
            <w:szCs w:val="22"/>
            <w:lang w:eastAsia="en-GB" w:bidi="ar-SA"/>
          </w:rPr>
          <w:tab/>
        </w:r>
        <w:r w:rsidR="00BB7D66" w:rsidRPr="00E1716F">
          <w:rPr>
            <w:rStyle w:val="Hyperlink"/>
            <w:noProof/>
          </w:rPr>
          <w:t>Draft variation</w:t>
        </w:r>
        <w:r w:rsidR="00BB7D66">
          <w:rPr>
            <w:noProof/>
            <w:webHidden/>
          </w:rPr>
          <w:tab/>
        </w:r>
        <w:r w:rsidR="00BB7D66">
          <w:rPr>
            <w:noProof/>
            <w:webHidden/>
          </w:rPr>
          <w:fldChar w:fldCharType="begin"/>
        </w:r>
        <w:r w:rsidR="00BB7D66">
          <w:rPr>
            <w:noProof/>
            <w:webHidden/>
          </w:rPr>
          <w:instrText xml:space="preserve"> PAGEREF _Toc45633449 \h </w:instrText>
        </w:r>
        <w:r w:rsidR="00BB7D66">
          <w:rPr>
            <w:noProof/>
            <w:webHidden/>
          </w:rPr>
        </w:r>
        <w:r w:rsidR="00BB7D66">
          <w:rPr>
            <w:noProof/>
            <w:webHidden/>
          </w:rPr>
          <w:fldChar w:fldCharType="separate"/>
        </w:r>
        <w:r w:rsidR="003576BF">
          <w:rPr>
            <w:noProof/>
            <w:webHidden/>
          </w:rPr>
          <w:t>15</w:t>
        </w:r>
        <w:r w:rsidR="00BB7D66">
          <w:rPr>
            <w:noProof/>
            <w:webHidden/>
          </w:rPr>
          <w:fldChar w:fldCharType="end"/>
        </w:r>
      </w:hyperlink>
    </w:p>
    <w:p w14:paraId="35EFE13C" w14:textId="7DD5CE69" w:rsidR="00BB7D66" w:rsidRDefault="00677D41">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633450" w:history="1">
        <w:r w:rsidR="00BB7D66" w:rsidRPr="00E1716F">
          <w:rPr>
            <w:rStyle w:val="Hyperlink"/>
            <w:noProof/>
          </w:rPr>
          <w:t>4</w:t>
        </w:r>
        <w:r w:rsidR="00BB7D66">
          <w:rPr>
            <w:rFonts w:eastAsiaTheme="minorEastAsia" w:cstheme="minorBidi"/>
            <w:b w:val="0"/>
            <w:bCs w:val="0"/>
            <w:caps w:val="0"/>
            <w:noProof/>
            <w:sz w:val="22"/>
            <w:szCs w:val="22"/>
            <w:lang w:eastAsia="en-GB" w:bidi="ar-SA"/>
          </w:rPr>
          <w:tab/>
        </w:r>
        <w:r w:rsidR="00BB7D66" w:rsidRPr="00E1716F">
          <w:rPr>
            <w:rStyle w:val="Hyperlink"/>
            <w:noProof/>
          </w:rPr>
          <w:t>References</w:t>
        </w:r>
        <w:r w:rsidR="00BB7D66">
          <w:rPr>
            <w:noProof/>
            <w:webHidden/>
          </w:rPr>
          <w:tab/>
        </w:r>
        <w:r w:rsidR="00BB7D66">
          <w:rPr>
            <w:noProof/>
            <w:webHidden/>
          </w:rPr>
          <w:fldChar w:fldCharType="begin"/>
        </w:r>
        <w:r w:rsidR="00BB7D66">
          <w:rPr>
            <w:noProof/>
            <w:webHidden/>
          </w:rPr>
          <w:instrText xml:space="preserve"> PAGEREF _Toc45633450 \h </w:instrText>
        </w:r>
        <w:r w:rsidR="00BB7D66">
          <w:rPr>
            <w:noProof/>
            <w:webHidden/>
          </w:rPr>
        </w:r>
        <w:r w:rsidR="00BB7D66">
          <w:rPr>
            <w:noProof/>
            <w:webHidden/>
          </w:rPr>
          <w:fldChar w:fldCharType="separate"/>
        </w:r>
        <w:r w:rsidR="003576BF">
          <w:rPr>
            <w:noProof/>
            <w:webHidden/>
          </w:rPr>
          <w:t>15</w:t>
        </w:r>
        <w:r w:rsidR="00BB7D66">
          <w:rPr>
            <w:noProof/>
            <w:webHidden/>
          </w:rPr>
          <w:fldChar w:fldCharType="end"/>
        </w:r>
      </w:hyperlink>
    </w:p>
    <w:p w14:paraId="4EA08114" w14:textId="0E5C9B7E" w:rsidR="00BB7D66" w:rsidRDefault="00677D41">
      <w:pPr>
        <w:pStyle w:val="TOC2"/>
        <w:rPr>
          <w:rFonts w:eastAsiaTheme="minorEastAsia" w:cstheme="minorBidi"/>
          <w:smallCaps w:val="0"/>
          <w:noProof/>
          <w:sz w:val="22"/>
          <w:szCs w:val="22"/>
          <w:lang w:eastAsia="en-GB" w:bidi="ar-SA"/>
        </w:rPr>
      </w:pPr>
      <w:hyperlink w:anchor="_Toc45633451" w:history="1">
        <w:r w:rsidR="00BB7D66" w:rsidRPr="00E1716F">
          <w:rPr>
            <w:rStyle w:val="Hyperlink"/>
            <w:noProof/>
          </w:rPr>
          <w:t xml:space="preserve">Attachment A – Draft variation to the </w:t>
        </w:r>
        <w:r w:rsidR="00BB7D66" w:rsidRPr="00E1716F">
          <w:rPr>
            <w:rStyle w:val="Hyperlink"/>
            <w:i/>
            <w:noProof/>
          </w:rPr>
          <w:t>Australia New Zealand Food Standards Code</w:t>
        </w:r>
        <w:r w:rsidR="00BB7D66">
          <w:rPr>
            <w:noProof/>
            <w:webHidden/>
          </w:rPr>
          <w:tab/>
        </w:r>
        <w:r w:rsidR="00BB7D66">
          <w:rPr>
            <w:noProof/>
            <w:webHidden/>
          </w:rPr>
          <w:fldChar w:fldCharType="begin"/>
        </w:r>
        <w:r w:rsidR="00BB7D66">
          <w:rPr>
            <w:noProof/>
            <w:webHidden/>
          </w:rPr>
          <w:instrText xml:space="preserve"> PAGEREF _Toc45633451 \h </w:instrText>
        </w:r>
        <w:r w:rsidR="00BB7D66">
          <w:rPr>
            <w:noProof/>
            <w:webHidden/>
          </w:rPr>
        </w:r>
        <w:r w:rsidR="00BB7D66">
          <w:rPr>
            <w:noProof/>
            <w:webHidden/>
          </w:rPr>
          <w:fldChar w:fldCharType="separate"/>
        </w:r>
        <w:r w:rsidR="003576BF">
          <w:rPr>
            <w:noProof/>
            <w:webHidden/>
          </w:rPr>
          <w:t>17</w:t>
        </w:r>
        <w:r w:rsidR="00BB7D66">
          <w:rPr>
            <w:noProof/>
            <w:webHidden/>
          </w:rPr>
          <w:fldChar w:fldCharType="end"/>
        </w:r>
      </w:hyperlink>
    </w:p>
    <w:p w14:paraId="7E84C4A3" w14:textId="11C5E24E" w:rsidR="00BB7D66" w:rsidRDefault="00677D41">
      <w:pPr>
        <w:pStyle w:val="TOC2"/>
        <w:rPr>
          <w:rFonts w:eastAsiaTheme="minorEastAsia" w:cstheme="minorBidi"/>
          <w:smallCaps w:val="0"/>
          <w:noProof/>
          <w:sz w:val="22"/>
          <w:szCs w:val="22"/>
          <w:lang w:eastAsia="en-GB" w:bidi="ar-SA"/>
        </w:rPr>
      </w:pPr>
      <w:hyperlink w:anchor="_Toc45633452" w:history="1">
        <w:r w:rsidR="00BB7D66" w:rsidRPr="00E1716F">
          <w:rPr>
            <w:rStyle w:val="Hyperlink"/>
            <w:noProof/>
          </w:rPr>
          <w:t>Attachment B – Draft Explanatory Statement</w:t>
        </w:r>
        <w:r w:rsidR="00BB7D66">
          <w:rPr>
            <w:noProof/>
            <w:webHidden/>
          </w:rPr>
          <w:tab/>
        </w:r>
        <w:r w:rsidR="00BB7D66">
          <w:rPr>
            <w:noProof/>
            <w:webHidden/>
          </w:rPr>
          <w:fldChar w:fldCharType="begin"/>
        </w:r>
        <w:r w:rsidR="00BB7D66">
          <w:rPr>
            <w:noProof/>
            <w:webHidden/>
          </w:rPr>
          <w:instrText xml:space="preserve"> PAGEREF _Toc45633452 \h </w:instrText>
        </w:r>
        <w:r w:rsidR="00BB7D66">
          <w:rPr>
            <w:noProof/>
            <w:webHidden/>
          </w:rPr>
        </w:r>
        <w:r w:rsidR="00BB7D66">
          <w:rPr>
            <w:noProof/>
            <w:webHidden/>
          </w:rPr>
          <w:fldChar w:fldCharType="separate"/>
        </w:r>
        <w:r w:rsidR="003576BF">
          <w:rPr>
            <w:noProof/>
            <w:webHidden/>
          </w:rPr>
          <w:t>19</w:t>
        </w:r>
        <w:r w:rsidR="00BB7D66">
          <w:rPr>
            <w:noProof/>
            <w:webHidden/>
          </w:rPr>
          <w:fldChar w:fldCharType="end"/>
        </w:r>
      </w:hyperlink>
    </w:p>
    <w:p w14:paraId="343D7E27" w14:textId="77EE3A46" w:rsidR="00051ED9" w:rsidRPr="0059227F" w:rsidRDefault="00051ED9" w:rsidP="00051ED9">
      <w:pPr>
        <w:rPr>
          <w:rFonts w:cs="Arial"/>
        </w:rPr>
      </w:pPr>
      <w:r w:rsidRPr="002C4A91">
        <w:rPr>
          <w:rFonts w:cs="Arial"/>
          <w:sz w:val="20"/>
          <w:szCs w:val="20"/>
        </w:rPr>
        <w:fldChar w:fldCharType="end"/>
      </w:r>
    </w:p>
    <w:p w14:paraId="361D808D" w14:textId="77777777" w:rsidR="00D73931" w:rsidRPr="00E203C2" w:rsidRDefault="00D73931" w:rsidP="00051ED9"/>
    <w:p w14:paraId="24D967A8" w14:textId="3FF38BEB" w:rsidR="0037520F" w:rsidRPr="008844E4" w:rsidRDefault="0037520F" w:rsidP="0037520F">
      <w:pPr>
        <w:rPr>
          <w:b/>
          <w:szCs w:val="22"/>
        </w:rPr>
      </w:pPr>
      <w:r w:rsidRPr="008844E4">
        <w:rPr>
          <w:b/>
          <w:szCs w:val="22"/>
        </w:rPr>
        <w:t>Supporting document</w:t>
      </w:r>
    </w:p>
    <w:p w14:paraId="436A67FB" w14:textId="77777777" w:rsidR="0037520F" w:rsidRPr="0089264A" w:rsidRDefault="0037520F" w:rsidP="0037520F">
      <w:pPr>
        <w:rPr>
          <w:szCs w:val="22"/>
        </w:rPr>
      </w:pPr>
    </w:p>
    <w:p w14:paraId="6423DAC1" w14:textId="4EED2136" w:rsidR="0037520F" w:rsidRPr="00DD11E5" w:rsidRDefault="0037520F" w:rsidP="0037520F">
      <w:pPr>
        <w:rPr>
          <w:szCs w:val="22"/>
        </w:rPr>
      </w:pPr>
      <w:r w:rsidRPr="00DD11E5">
        <w:rPr>
          <w:szCs w:val="22"/>
        </w:rPr>
        <w:t>The following document</w:t>
      </w:r>
      <w:r w:rsidR="00DD11E5" w:rsidRPr="00DD11E5">
        <w:rPr>
          <w:szCs w:val="22"/>
        </w:rPr>
        <w:t xml:space="preserve"> </w:t>
      </w:r>
      <w:r w:rsidR="00681754" w:rsidRPr="00DD11E5">
        <w:rPr>
          <w:szCs w:val="22"/>
        </w:rPr>
        <w:t xml:space="preserve">which informed the assessment of this </w:t>
      </w:r>
      <w:r w:rsidR="00DD11E5" w:rsidRPr="00DD11E5">
        <w:rPr>
          <w:szCs w:val="22"/>
        </w:rPr>
        <w:t>Application</w:t>
      </w:r>
      <w:r w:rsidRPr="00DD11E5">
        <w:rPr>
          <w:szCs w:val="22"/>
        </w:rPr>
        <w:t xml:space="preserve"> </w:t>
      </w:r>
      <w:r w:rsidR="00DD11E5" w:rsidRPr="00DD11E5">
        <w:rPr>
          <w:szCs w:val="22"/>
        </w:rPr>
        <w:t>is</w:t>
      </w:r>
      <w:r w:rsidRPr="00DD11E5">
        <w:rPr>
          <w:szCs w:val="22"/>
        </w:rPr>
        <w:t xml:space="preserve"> available on the FSANZ website</w:t>
      </w:r>
      <w:r w:rsidR="00820535" w:rsidRPr="00DD11E5">
        <w:rPr>
          <w:szCs w:val="22"/>
        </w:rPr>
        <w:t>:</w:t>
      </w:r>
    </w:p>
    <w:p w14:paraId="4E8BFE65" w14:textId="77777777" w:rsidR="0089264A" w:rsidRPr="00DD11E5" w:rsidRDefault="0089264A" w:rsidP="0089264A">
      <w:pPr>
        <w:rPr>
          <w:szCs w:val="22"/>
        </w:rPr>
      </w:pPr>
    </w:p>
    <w:p w14:paraId="6BAB5230" w14:textId="7D0C43B0" w:rsidR="0089264A" w:rsidRPr="00DD11E5" w:rsidRDefault="0089264A" w:rsidP="003A7725">
      <w:pPr>
        <w:ind w:left="1134" w:hanging="1134"/>
      </w:pPr>
      <w:r w:rsidRPr="00DD11E5">
        <w:t>SD1</w:t>
      </w:r>
      <w:r w:rsidRPr="00DD11E5">
        <w:tab/>
      </w:r>
      <w:r w:rsidR="00DD11E5" w:rsidRPr="00DD11E5">
        <w:t xml:space="preserve">Food technology, </w:t>
      </w:r>
      <w:r w:rsidR="00F92D74">
        <w:t>microbiolog</w:t>
      </w:r>
      <w:r w:rsidR="008505BB">
        <w:t>ical</w:t>
      </w:r>
      <w:r w:rsidR="00DD11E5" w:rsidRPr="00DD11E5">
        <w:t>, nutrition</w:t>
      </w:r>
      <w:r w:rsidR="00F92D74">
        <w:t>, toxicolog</w:t>
      </w:r>
      <w:r w:rsidR="004333F3">
        <w:t>y</w:t>
      </w:r>
      <w:r w:rsidR="00DD11E5" w:rsidRPr="00DD11E5">
        <w:t xml:space="preserve"> and dietary </w:t>
      </w:r>
      <w:r w:rsidR="00733FF4">
        <w:t xml:space="preserve">exposure </w:t>
      </w:r>
      <w:r w:rsidR="00DD11E5" w:rsidRPr="00DD11E5">
        <w:t xml:space="preserve">assessment report </w:t>
      </w:r>
    </w:p>
    <w:p w14:paraId="267CF20D" w14:textId="77777777" w:rsidR="00051ED9" w:rsidRDefault="00562917" w:rsidP="00772BDC">
      <w:r w:rsidRPr="00E203C2">
        <w:br w:type="page"/>
      </w:r>
    </w:p>
    <w:p w14:paraId="225EA4E1" w14:textId="77777777" w:rsidR="00E063C6" w:rsidRDefault="00F33BB8" w:rsidP="000A5DF8">
      <w:pPr>
        <w:pStyle w:val="Heading1"/>
      </w:pPr>
      <w:bookmarkStart w:id="1" w:name="_Toc286391001"/>
      <w:bookmarkStart w:id="2" w:name="_Toc300933414"/>
      <w:bookmarkStart w:id="3" w:name="_Toc45633415"/>
      <w:bookmarkStart w:id="4" w:name="_Toc11735627"/>
      <w:bookmarkStart w:id="5" w:name="_Toc29883110"/>
      <w:bookmarkStart w:id="6" w:name="_Toc41906797"/>
      <w:bookmarkStart w:id="7" w:name="_Toc41907544"/>
      <w:bookmarkStart w:id="8" w:name="_Toc120358575"/>
      <w:r>
        <w:t>E</w:t>
      </w:r>
      <w:r w:rsidR="0037520F">
        <w:t>xecutive s</w:t>
      </w:r>
      <w:r w:rsidR="00E063C6" w:rsidRPr="00E203C2">
        <w:t>ummary</w:t>
      </w:r>
      <w:bookmarkEnd w:id="1"/>
      <w:bookmarkEnd w:id="2"/>
      <w:bookmarkEnd w:id="3"/>
    </w:p>
    <w:p w14:paraId="2B3B8F08" w14:textId="729A6FDA" w:rsidR="00834994" w:rsidRPr="00834994" w:rsidRDefault="003F4CA2" w:rsidP="00834994">
      <w:r>
        <w:rPr>
          <w:lang w:bidi="ar-SA"/>
        </w:rPr>
        <w:t xml:space="preserve">FSANZ has assessed an application from </w:t>
      </w:r>
      <w:r w:rsidR="00406C76" w:rsidRPr="005E38F4">
        <w:t>DSM Nutritional Products Asia Pacific</w:t>
      </w:r>
      <w:r w:rsidR="00406C76">
        <w:t xml:space="preserve"> to amend the Australia New Zealand Food Standards Code (the Code) to permit the use of rapeseed protein isolate as a novel food</w:t>
      </w:r>
      <w:r w:rsidR="00FD4F2E">
        <w:t>.</w:t>
      </w:r>
    </w:p>
    <w:p w14:paraId="4B4AEFB0" w14:textId="77777777" w:rsidR="003B6113" w:rsidRDefault="003B6113" w:rsidP="003B6113"/>
    <w:p w14:paraId="2A5D6899" w14:textId="662A0C26" w:rsidR="005B7E6F" w:rsidRDefault="00406C76" w:rsidP="003B6113">
      <w:r>
        <w:t>Rapeseed p</w:t>
      </w:r>
      <w:r w:rsidR="00B55EB2">
        <w:t xml:space="preserve">rotein isolate can be used as </w:t>
      </w:r>
      <w:r w:rsidR="0040584D">
        <w:t>a protein source</w:t>
      </w:r>
      <w:r w:rsidR="00053F73">
        <w:t xml:space="preserve"> </w:t>
      </w:r>
      <w:r w:rsidR="009702D3">
        <w:t>in a range of food</w:t>
      </w:r>
      <w:r w:rsidR="00053F73">
        <w:t>s and use levels</w:t>
      </w:r>
      <w:r w:rsidR="009702D3">
        <w:t xml:space="preserve">. </w:t>
      </w:r>
      <w:r w:rsidR="009702D3">
        <w:rPr>
          <w:lang w:bidi="ar-SA"/>
        </w:rPr>
        <w:t xml:space="preserve">It is used </w:t>
      </w:r>
      <w:r w:rsidR="00FD4F2E">
        <w:t>as a replacement for</w:t>
      </w:r>
      <w:r w:rsidR="00843613">
        <w:t xml:space="preserve"> </w:t>
      </w:r>
      <w:r w:rsidR="009702D3">
        <w:t xml:space="preserve">proteins </w:t>
      </w:r>
      <w:r w:rsidR="002C0B58">
        <w:t>sourced from</w:t>
      </w:r>
      <w:r w:rsidR="009702D3">
        <w:t xml:space="preserve"> animal (e.g. whey) or </w:t>
      </w:r>
      <w:r w:rsidR="003151A7">
        <w:t xml:space="preserve">other </w:t>
      </w:r>
      <w:r w:rsidR="009702D3">
        <w:t>plant</w:t>
      </w:r>
      <w:r w:rsidR="002C0B58">
        <w:t>s</w:t>
      </w:r>
      <w:r w:rsidR="009702D3">
        <w:t xml:space="preserve"> (e.g. soy, pea)</w:t>
      </w:r>
      <w:r w:rsidR="00FD4F2E">
        <w:t xml:space="preserve">, including for </w:t>
      </w:r>
      <w:r w:rsidR="002C0B58">
        <w:t xml:space="preserve">use in </w:t>
      </w:r>
      <w:r w:rsidR="00FD4F2E">
        <w:t>new product development</w:t>
      </w:r>
      <w:r w:rsidR="009702D3">
        <w:t xml:space="preserve">. </w:t>
      </w:r>
      <w:r w:rsidR="00475544">
        <w:t>Given the protein content of at least 90%</w:t>
      </w:r>
      <w:r>
        <w:t xml:space="preserve"> it can also provide a range of </w:t>
      </w:r>
      <w:r w:rsidR="00843613">
        <w:t xml:space="preserve">technological </w:t>
      </w:r>
      <w:r>
        <w:t>function</w:t>
      </w:r>
      <w:r w:rsidR="00843613">
        <w:t>s</w:t>
      </w:r>
      <w:r>
        <w:t xml:space="preserve"> in food</w:t>
      </w:r>
      <w:r w:rsidR="00FD4F2E">
        <w:t xml:space="preserve">. </w:t>
      </w:r>
      <w:r w:rsidR="002C0B58">
        <w:t xml:space="preserve">The rapeseed protein isolate is obtained from </w:t>
      </w:r>
      <w:r w:rsidR="002C0B58" w:rsidRPr="003151A7">
        <w:rPr>
          <w:i/>
        </w:rPr>
        <w:t>Brassica</w:t>
      </w:r>
      <w:r w:rsidR="002C0B58">
        <w:t xml:space="preserve"> species </w:t>
      </w:r>
      <w:r w:rsidR="007A3C41">
        <w:t xml:space="preserve">which is </w:t>
      </w:r>
      <w:r w:rsidR="002C0B58">
        <w:t>low in the anti-nutritional factors, erucic acid and glucosinolates</w:t>
      </w:r>
      <w:r w:rsidR="009B5098">
        <w:rPr>
          <w:rStyle w:val="FootnoteReference"/>
        </w:rPr>
        <w:footnoteReference w:id="2"/>
      </w:r>
      <w:r w:rsidR="009104E7">
        <w:t xml:space="preserve"> which is important for its addition to food</w:t>
      </w:r>
      <w:r w:rsidR="002C0B58">
        <w:t xml:space="preserve">. </w:t>
      </w:r>
      <w:r w:rsidR="00FD4F2E" w:rsidRPr="00834994">
        <w:t xml:space="preserve">The </w:t>
      </w:r>
      <w:r w:rsidR="00FD4F2E">
        <w:t>collective</w:t>
      </w:r>
      <w:r w:rsidR="00FD4F2E" w:rsidRPr="00834994">
        <w:t xml:space="preserve"> term for </w:t>
      </w:r>
      <w:r w:rsidR="00FD4F2E" w:rsidRPr="003151A7">
        <w:rPr>
          <w:i/>
        </w:rPr>
        <w:t>Brassica</w:t>
      </w:r>
      <w:r w:rsidR="00FD4F2E">
        <w:t xml:space="preserve"> species low </w:t>
      </w:r>
      <w:r w:rsidR="002C0B58">
        <w:t xml:space="preserve">in </w:t>
      </w:r>
      <w:r w:rsidR="00FD4F2E" w:rsidRPr="00834994">
        <w:t xml:space="preserve">erucic acid </w:t>
      </w:r>
      <w:r w:rsidR="00FD4F2E">
        <w:t xml:space="preserve">and </w:t>
      </w:r>
      <w:r w:rsidR="00FD4F2E" w:rsidRPr="00D92B48">
        <w:t>glucosinolates</w:t>
      </w:r>
      <w:r w:rsidR="00FD4F2E" w:rsidRPr="00834994">
        <w:t xml:space="preserve"> is Canola</w:t>
      </w:r>
      <w:r w:rsidR="00FD4F2E">
        <w:t>, which is the common name in</w:t>
      </w:r>
      <w:r w:rsidR="00FD4F2E" w:rsidRPr="00834994">
        <w:t xml:space="preserve"> North America and Australasia</w:t>
      </w:r>
      <w:r w:rsidR="002C0B58">
        <w:t xml:space="preserve"> and can be used</w:t>
      </w:r>
      <w:r w:rsidR="00EF516C">
        <w:t xml:space="preserve"> in place of the term rapeseed</w:t>
      </w:r>
      <w:r>
        <w:t>.</w:t>
      </w:r>
    </w:p>
    <w:p w14:paraId="79F262B4" w14:textId="0B2C18C5" w:rsidR="00C26A88" w:rsidRDefault="00C26A88" w:rsidP="00C12B54"/>
    <w:p w14:paraId="35BEF444" w14:textId="5C1A7895" w:rsidR="00B911C8" w:rsidRDefault="005D14BF" w:rsidP="00C12B54">
      <w:r>
        <w:rPr>
          <w:lang w:bidi="ar-SA"/>
        </w:rPr>
        <w:t>Food technology</w:t>
      </w:r>
      <w:r w:rsidR="00B911C8">
        <w:rPr>
          <w:lang w:bidi="ar-SA"/>
        </w:rPr>
        <w:t xml:space="preserve">, microbiological, nutrition, </w:t>
      </w:r>
      <w:r>
        <w:rPr>
          <w:lang w:bidi="ar-SA"/>
        </w:rPr>
        <w:t xml:space="preserve">toxicology </w:t>
      </w:r>
      <w:r w:rsidR="00B911C8">
        <w:rPr>
          <w:lang w:bidi="ar-SA"/>
        </w:rPr>
        <w:t xml:space="preserve">and dietary exposure assessments were undertaken by FSANZ to evaluate any potential risks associated with the </w:t>
      </w:r>
      <w:r>
        <w:rPr>
          <w:lang w:bidi="ar-SA"/>
        </w:rPr>
        <w:t>permission</w:t>
      </w:r>
      <w:r w:rsidR="00B911C8">
        <w:rPr>
          <w:lang w:bidi="ar-SA"/>
        </w:rPr>
        <w:t xml:space="preserve"> for the addition of rapeseed protein isolate as a novel food.</w:t>
      </w:r>
    </w:p>
    <w:p w14:paraId="52DF616E" w14:textId="6664FA2A" w:rsidR="005C0AE1" w:rsidRDefault="005C0AE1" w:rsidP="003E262C"/>
    <w:p w14:paraId="19B0EF5A" w14:textId="5277AF6C" w:rsidR="005C0AE1" w:rsidRDefault="005C0AE1" w:rsidP="003E262C">
      <w:r w:rsidRPr="005C0AE1">
        <w:t xml:space="preserve">The food technology assessment concluded that rapeseed protein isolate when used as a replacement protein source, including for use in new product development is technologically justified in the quantities and form proposed. It is suitable for addition at typical use levels up to 10% in a range of foods. The </w:t>
      </w:r>
      <w:r w:rsidRPr="005E1D90">
        <w:rPr>
          <w:i/>
        </w:rPr>
        <w:t>Brassica</w:t>
      </w:r>
      <w:r w:rsidRPr="005C0AE1">
        <w:t xml:space="preserve"> species that rapeseed protein isolate is sourced from are naturally low in the anti-nutritional factors erucic acid and glucosinolates. For this reason the source as well as limits for erucic acid and glucosinolates are included in the proposed draft variation. </w:t>
      </w:r>
    </w:p>
    <w:p w14:paraId="54919A59" w14:textId="0876B091" w:rsidR="00BF7553" w:rsidRDefault="00BF7553" w:rsidP="003E262C"/>
    <w:p w14:paraId="1ED8FA1F" w14:textId="77777777" w:rsidR="00BF7553" w:rsidRDefault="00BF7553" w:rsidP="00BF7553">
      <w:r>
        <w:t>R</w:t>
      </w:r>
      <w:r w:rsidRPr="00123671">
        <w:t>apeseed plants</w:t>
      </w:r>
      <w:r>
        <w:t xml:space="preserve"> contain proteins which show an allergenic cross-reactivity with the proteins found in </w:t>
      </w:r>
      <w:r w:rsidRPr="00123671">
        <w:rPr>
          <w:i/>
        </w:rPr>
        <w:t>Brassica</w:t>
      </w:r>
      <w:r>
        <w:t xml:space="preserve"> species (such as mustard). Individuals with an allergy to mustard may therefore be at risk of reacting to foods containing rapeseed or rapeseed products. However, FSANZ is not aware of any cases in the Australian or New Zealand population. FSANZ proposes to alert Australasian Society of Clinical Immunology and Allergy and allergy consumer support organisations as to the potential for cross reactivity with mustard allergy.</w:t>
      </w:r>
    </w:p>
    <w:p w14:paraId="30D4CC7C" w14:textId="41A7574C" w:rsidR="005C0AE1" w:rsidRDefault="005C0AE1" w:rsidP="003E262C"/>
    <w:p w14:paraId="750F713C" w14:textId="141E08A9" w:rsidR="003E262C" w:rsidRDefault="002C0B58" w:rsidP="003E262C">
      <w:r>
        <w:t>The microbiological assessment identified a</w:t>
      </w:r>
      <w:r w:rsidR="00F3485E">
        <w:t xml:space="preserve"> risk</w:t>
      </w:r>
      <w:r w:rsidR="005B7E6F">
        <w:t xml:space="preserve"> in relation to the potential for microbiological contamination</w:t>
      </w:r>
      <w:r w:rsidR="00C26A88">
        <w:t xml:space="preserve"> within the </w:t>
      </w:r>
      <w:r w:rsidR="00C26A88" w:rsidRPr="00C26A88">
        <w:t>rapeseed protein isolate</w:t>
      </w:r>
      <w:r>
        <w:t xml:space="preserve">. </w:t>
      </w:r>
      <w:r w:rsidR="00FA2FB8">
        <w:t xml:space="preserve">FSANZ concluded that there is a </w:t>
      </w:r>
      <w:r w:rsidR="00F3485E" w:rsidRPr="00F3485E">
        <w:t xml:space="preserve">low-medium risk for </w:t>
      </w:r>
      <w:r w:rsidR="00F3485E" w:rsidRPr="00F3485E">
        <w:rPr>
          <w:i/>
        </w:rPr>
        <w:t>Salmonella spp</w:t>
      </w:r>
      <w:r w:rsidR="00F3485E" w:rsidRPr="00F3485E">
        <w:t xml:space="preserve">. and low risk for </w:t>
      </w:r>
      <w:r w:rsidR="00F3485E" w:rsidRPr="00F3485E">
        <w:rPr>
          <w:i/>
        </w:rPr>
        <w:t>B</w:t>
      </w:r>
      <w:r w:rsidR="002D2B10">
        <w:rPr>
          <w:i/>
        </w:rPr>
        <w:t>acillus</w:t>
      </w:r>
      <w:r w:rsidR="00F3485E" w:rsidRPr="00F3485E">
        <w:rPr>
          <w:i/>
        </w:rPr>
        <w:t xml:space="preserve"> cereus</w:t>
      </w:r>
      <w:r w:rsidR="00F3485E">
        <w:t xml:space="preserve">. </w:t>
      </w:r>
      <w:r w:rsidR="00F3485E" w:rsidRPr="00F3485E">
        <w:t xml:space="preserve">The </w:t>
      </w:r>
      <w:r w:rsidR="00F3485E">
        <w:t xml:space="preserve">risk </w:t>
      </w:r>
      <w:r w:rsidR="00F3485E" w:rsidRPr="00F3485E">
        <w:t xml:space="preserve">management option is to include microbiological testing parameters for </w:t>
      </w:r>
      <w:r w:rsidR="00F3485E" w:rsidRPr="00F3485E">
        <w:rPr>
          <w:i/>
        </w:rPr>
        <w:t>Salmonella spp</w:t>
      </w:r>
      <w:r w:rsidR="00F3485E" w:rsidRPr="00F3485E">
        <w:t xml:space="preserve">. in </w:t>
      </w:r>
      <w:r w:rsidR="00675167">
        <w:t xml:space="preserve">the proposed draft variation, </w:t>
      </w:r>
      <w:r w:rsidR="00FA2FB8">
        <w:t xml:space="preserve">which is </w:t>
      </w:r>
      <w:r w:rsidR="00675167">
        <w:t xml:space="preserve">in </w:t>
      </w:r>
      <w:r w:rsidR="00F3485E" w:rsidRPr="00F3485E">
        <w:t>addition to the applicant</w:t>
      </w:r>
      <w:r w:rsidR="00F3485E">
        <w:t>’</w:t>
      </w:r>
      <w:r w:rsidR="00F3485E" w:rsidRPr="00F3485E">
        <w:t xml:space="preserve">s </w:t>
      </w:r>
      <w:r w:rsidR="00F3485E">
        <w:t xml:space="preserve">current </w:t>
      </w:r>
      <w:r w:rsidR="00F3485E" w:rsidRPr="00F3485E">
        <w:t>Food Safety System Certification</w:t>
      </w:r>
      <w:r w:rsidR="00F3485E">
        <w:t>.</w:t>
      </w:r>
    </w:p>
    <w:p w14:paraId="5F3EFCCE" w14:textId="77777777" w:rsidR="00365BF8" w:rsidRDefault="00365BF8" w:rsidP="003E262C">
      <w:pPr>
        <w:rPr>
          <w:lang w:bidi="ar-SA"/>
        </w:rPr>
      </w:pPr>
    </w:p>
    <w:p w14:paraId="731B871B" w14:textId="02FDB26F" w:rsidR="00716048" w:rsidRDefault="001540D5" w:rsidP="001540D5">
      <w:pPr>
        <w:rPr>
          <w:lang w:bidi="ar-SA"/>
        </w:rPr>
      </w:pPr>
      <w:bookmarkStart w:id="9" w:name="_Toc286391003"/>
      <w:r>
        <w:rPr>
          <w:lang w:bidi="ar-SA"/>
        </w:rPr>
        <w:t>Rapeseed protein isolate, when used as a protein source in foods at the proposed</w:t>
      </w:r>
      <w:r w:rsidR="00C148F0">
        <w:rPr>
          <w:lang w:bidi="ar-SA"/>
        </w:rPr>
        <w:t xml:space="preserve"> typical</w:t>
      </w:r>
      <w:r w:rsidR="0043256E">
        <w:rPr>
          <w:lang w:bidi="ar-SA"/>
        </w:rPr>
        <w:t xml:space="preserve"> </w:t>
      </w:r>
      <w:r w:rsidR="00BD6F67">
        <w:rPr>
          <w:lang w:bidi="ar-SA"/>
        </w:rPr>
        <w:t>or</w:t>
      </w:r>
      <w:r w:rsidR="0043256E">
        <w:rPr>
          <w:lang w:bidi="ar-SA"/>
        </w:rPr>
        <w:t xml:space="preserve"> </w:t>
      </w:r>
      <w:r w:rsidR="00C148F0">
        <w:rPr>
          <w:lang w:bidi="ar-SA"/>
        </w:rPr>
        <w:t>maximum</w:t>
      </w:r>
      <w:r>
        <w:rPr>
          <w:lang w:bidi="ar-SA"/>
        </w:rPr>
        <w:t xml:space="preserve"> use levels, </w:t>
      </w:r>
      <w:r w:rsidRPr="00575C3B">
        <w:rPr>
          <w:lang w:bidi="ar-SA"/>
        </w:rPr>
        <w:t>does not raise nutritional concerns</w:t>
      </w:r>
      <w:r>
        <w:rPr>
          <w:lang w:bidi="ar-SA"/>
        </w:rPr>
        <w:t xml:space="preserve">. The protein quality of rapeseed protein isolate, as determined from its amino acid profile and digestibility, is </w:t>
      </w:r>
      <w:r w:rsidR="00C148F0">
        <w:rPr>
          <w:lang w:bidi="ar-SA"/>
        </w:rPr>
        <w:t xml:space="preserve">comparable </w:t>
      </w:r>
      <w:r w:rsidR="00716048">
        <w:rPr>
          <w:lang w:bidi="ar-SA"/>
        </w:rPr>
        <w:t xml:space="preserve">to that of the milk protein casein and is slightly higher than that of </w:t>
      </w:r>
      <w:r>
        <w:rPr>
          <w:lang w:bidi="ar-SA"/>
        </w:rPr>
        <w:t xml:space="preserve">soy protein isolates. </w:t>
      </w:r>
    </w:p>
    <w:p w14:paraId="359236FC" w14:textId="77777777" w:rsidR="00716048" w:rsidRDefault="00716048" w:rsidP="001540D5">
      <w:pPr>
        <w:rPr>
          <w:lang w:bidi="ar-SA"/>
        </w:rPr>
      </w:pPr>
    </w:p>
    <w:p w14:paraId="3005945B" w14:textId="143114E9" w:rsidR="00675167" w:rsidRDefault="00716048" w:rsidP="001540D5">
      <w:pPr>
        <w:rPr>
          <w:lang w:bidi="ar-SA"/>
        </w:rPr>
      </w:pPr>
      <w:r w:rsidRPr="00716048">
        <w:rPr>
          <w:lang w:bidi="ar-SA"/>
        </w:rPr>
        <w:t xml:space="preserve">Rapeseed protein isolate </w:t>
      </w:r>
      <w:r>
        <w:rPr>
          <w:lang w:bidi="ar-SA"/>
        </w:rPr>
        <w:t xml:space="preserve">contains </w:t>
      </w:r>
      <w:r w:rsidR="00C148F0">
        <w:rPr>
          <w:lang w:bidi="ar-SA"/>
        </w:rPr>
        <w:t>anti-nutritional components such as phytic acid, erucic acid, glucosinolates</w:t>
      </w:r>
      <w:r w:rsidR="004B74BF">
        <w:rPr>
          <w:lang w:bidi="ar-SA"/>
        </w:rPr>
        <w:t>,</w:t>
      </w:r>
      <w:r w:rsidR="00C148F0">
        <w:rPr>
          <w:lang w:bidi="ar-SA"/>
        </w:rPr>
        <w:t xml:space="preserve"> and other substances such as heavy metals.</w:t>
      </w:r>
      <w:r w:rsidR="005A476F">
        <w:rPr>
          <w:lang w:bidi="ar-SA"/>
        </w:rPr>
        <w:t xml:space="preserve"> </w:t>
      </w:r>
      <w:r w:rsidR="001540D5">
        <w:rPr>
          <w:lang w:bidi="ar-SA"/>
        </w:rPr>
        <w:t>P</w:t>
      </w:r>
      <w:r w:rsidR="001540D5" w:rsidRPr="009177D3">
        <w:rPr>
          <w:lang w:bidi="ar-SA"/>
        </w:rPr>
        <w:t>hytate levels of up to 1.5% in rapeseed protein isolate do not raise concerns regarding mineral bioavailability.</w:t>
      </w:r>
      <w:r>
        <w:rPr>
          <w:lang w:bidi="ar-SA"/>
        </w:rPr>
        <w:t xml:space="preserve"> </w:t>
      </w:r>
      <w:r w:rsidR="00C148F0">
        <w:rPr>
          <w:lang w:bidi="ar-SA"/>
        </w:rPr>
        <w:t xml:space="preserve">Erucic acid is not considered to represent a risk because </w:t>
      </w:r>
      <w:r w:rsidR="004B74BF">
        <w:rPr>
          <w:lang w:bidi="ar-SA"/>
        </w:rPr>
        <w:t xml:space="preserve">the estimated </w:t>
      </w:r>
      <w:r w:rsidR="00C148F0">
        <w:rPr>
          <w:lang w:bidi="ar-SA"/>
        </w:rPr>
        <w:t>dietary exposure</w:t>
      </w:r>
      <w:r w:rsidR="004B74BF">
        <w:rPr>
          <w:lang w:bidi="ar-SA"/>
        </w:rPr>
        <w:t>s</w:t>
      </w:r>
      <w:r w:rsidR="00C148F0">
        <w:rPr>
          <w:lang w:bidi="ar-SA"/>
        </w:rPr>
        <w:t xml:space="preserve"> at both proposed maximum and typical use levels do not exceed the </w:t>
      </w:r>
      <w:r w:rsidR="00C23C8D">
        <w:rPr>
          <w:lang w:bidi="ar-SA"/>
        </w:rPr>
        <w:t xml:space="preserve">Provisional Tolerable Daily Intake </w:t>
      </w:r>
      <w:r w:rsidR="00A67918">
        <w:rPr>
          <w:lang w:bidi="ar-SA"/>
        </w:rPr>
        <w:t>(</w:t>
      </w:r>
      <w:r w:rsidR="00C148F0">
        <w:rPr>
          <w:lang w:bidi="ar-SA"/>
        </w:rPr>
        <w:t>established by FSANZ</w:t>
      </w:r>
      <w:r w:rsidR="00A67918">
        <w:rPr>
          <w:lang w:bidi="ar-SA"/>
        </w:rPr>
        <w:t>)</w:t>
      </w:r>
      <w:r w:rsidR="00C148F0">
        <w:rPr>
          <w:lang w:bidi="ar-SA"/>
        </w:rPr>
        <w:t>.</w:t>
      </w:r>
      <w:r w:rsidR="004B74BF">
        <w:rPr>
          <w:lang w:bidi="ar-SA"/>
        </w:rPr>
        <w:t xml:space="preserve"> The amount of glucosinolates from rapeseed protein isolate are comparable to the addition of amounts of </w:t>
      </w:r>
      <w:r w:rsidR="004B74BF" w:rsidRPr="00DA0240">
        <w:rPr>
          <w:i/>
          <w:lang w:bidi="ar-SA"/>
        </w:rPr>
        <w:t>Brassica</w:t>
      </w:r>
      <w:r w:rsidR="004B74BF">
        <w:rPr>
          <w:lang w:bidi="ar-SA"/>
        </w:rPr>
        <w:t xml:space="preserve"> vegetables </w:t>
      </w:r>
      <w:r w:rsidR="00C14E08">
        <w:rPr>
          <w:lang w:bidi="ar-SA"/>
        </w:rPr>
        <w:t>(</w:t>
      </w:r>
      <w:r w:rsidR="00C14E08">
        <w:t>such as broccoli, cauliflower and cabbage)</w:t>
      </w:r>
      <w:r w:rsidR="00C14E08">
        <w:rPr>
          <w:lang w:bidi="ar-SA"/>
        </w:rPr>
        <w:t xml:space="preserve"> </w:t>
      </w:r>
      <w:r w:rsidR="004B74BF">
        <w:rPr>
          <w:lang w:bidi="ar-SA"/>
        </w:rPr>
        <w:t xml:space="preserve">that are within normal daily consumption and are therefore not considered to represent a risk. </w:t>
      </w:r>
    </w:p>
    <w:p w14:paraId="6DE2EF68" w14:textId="77777777" w:rsidR="00365BF8" w:rsidRDefault="00365BF8" w:rsidP="001540D5"/>
    <w:p w14:paraId="127D8BF2" w14:textId="21D56DBD" w:rsidR="001540D5" w:rsidRDefault="009104E7" w:rsidP="001540D5">
      <w:pPr>
        <w:rPr>
          <w:lang w:bidi="ar-SA"/>
        </w:rPr>
      </w:pPr>
      <w:r>
        <w:rPr>
          <w:lang w:bidi="ar-SA"/>
        </w:rPr>
        <w:t>M</w:t>
      </w:r>
      <w:r w:rsidR="004B74BF">
        <w:rPr>
          <w:lang w:bidi="ar-SA"/>
        </w:rPr>
        <w:t>etal</w:t>
      </w:r>
      <w:r w:rsidR="005A476F">
        <w:rPr>
          <w:lang w:bidi="ar-SA"/>
        </w:rPr>
        <w:t xml:space="preserve"> contaminant</w:t>
      </w:r>
      <w:r w:rsidR="004B74BF">
        <w:rPr>
          <w:lang w:bidi="ar-SA"/>
        </w:rPr>
        <w:t>s from rapeseed protein isolate did not represent a risk</w:t>
      </w:r>
      <w:r w:rsidR="005E1D90">
        <w:rPr>
          <w:lang w:bidi="ar-SA"/>
        </w:rPr>
        <w:t>,</w:t>
      </w:r>
      <w:r w:rsidR="004B74BF">
        <w:rPr>
          <w:lang w:bidi="ar-SA"/>
        </w:rPr>
        <w:t xml:space="preserve"> however amounts of arsenic, cadmium and lead in the diet, including from rapeseed protein isolate, should be kept as low as reasonably achievable.</w:t>
      </w:r>
    </w:p>
    <w:p w14:paraId="12300892" w14:textId="2A2D670C" w:rsidR="00211AF6" w:rsidRDefault="00211AF6" w:rsidP="00A56E34"/>
    <w:p w14:paraId="53AD2B4B" w14:textId="5CA9D25D" w:rsidR="00E076A6" w:rsidRDefault="00757205" w:rsidP="00A56E34">
      <w:r>
        <w:t xml:space="preserve">FSANZ has considered the potential impact of approving a draft variation to the Code and </w:t>
      </w:r>
      <w:r w:rsidR="00A244AE">
        <w:t xml:space="preserve">has </w:t>
      </w:r>
      <w:r>
        <w:t>concluded that the direct and indirect benefits that would arise from permitting rapeseed protein isolate most likely outweigh the associated costs.</w:t>
      </w:r>
      <w:r w:rsidR="00A244AE">
        <w:t xml:space="preserve"> FSANZ would welcome any more information about costs, benefits or market data. </w:t>
      </w:r>
    </w:p>
    <w:p w14:paraId="2ED42BCD" w14:textId="39D03968" w:rsidR="00E076A6" w:rsidRDefault="00E076A6" w:rsidP="00A56E34"/>
    <w:p w14:paraId="0D585135" w14:textId="580F0862" w:rsidR="00677FA5" w:rsidRDefault="00E076A6" w:rsidP="00D85C7E">
      <w:r>
        <w:t>FSANZ has ther</w:t>
      </w:r>
      <w:r w:rsidR="00A86316">
        <w:t>efore prepared a draft variation</w:t>
      </w:r>
      <w:r>
        <w:t xml:space="preserve"> to permit the use of rapeseed protein isolate as a novel food</w:t>
      </w:r>
      <w:r w:rsidR="00D20295">
        <w:t>, subject to specified conditions of use</w:t>
      </w:r>
      <w:r>
        <w:t xml:space="preserve">. </w:t>
      </w:r>
      <w:r w:rsidR="00D85C7E">
        <w:t xml:space="preserve">Permission was not requested or given for use in </w:t>
      </w:r>
      <w:r w:rsidR="00D85C7E">
        <w:rPr>
          <w:lang w:bidi="ar-SA"/>
        </w:rPr>
        <w:t>infant formula products (includes infant formula, follow-on formula and infant formula products for special dietary uses) and infant foods</w:t>
      </w:r>
      <w:r w:rsidR="00D85C7E">
        <w:t>.</w:t>
      </w:r>
    </w:p>
    <w:p w14:paraId="2B8840D4" w14:textId="67698AC6" w:rsidR="00B004A5" w:rsidRPr="005A476F" w:rsidRDefault="00B004A5" w:rsidP="000105C9">
      <w:pPr>
        <w:rPr>
          <w:bCs/>
          <w:sz w:val="36"/>
          <w:szCs w:val="28"/>
          <w:lang w:bidi="ar-SA"/>
        </w:rPr>
      </w:pPr>
      <w:bookmarkStart w:id="10" w:name="_Toc300933417"/>
      <w:r>
        <w:br w:type="page"/>
      </w:r>
    </w:p>
    <w:p w14:paraId="2EFD5C90" w14:textId="3082F89C" w:rsidR="002A5F8B" w:rsidRPr="000B6AF2" w:rsidRDefault="00F33BB8" w:rsidP="000B6AF2">
      <w:pPr>
        <w:pStyle w:val="Heading1"/>
      </w:pPr>
      <w:bookmarkStart w:id="11" w:name="_Toc45633416"/>
      <w:r>
        <w:t>1</w:t>
      </w:r>
      <w:r w:rsidR="001542D8">
        <w:tab/>
      </w:r>
      <w:r w:rsidR="002A5F8B" w:rsidRPr="000B6AF2">
        <w:t>Introduction</w:t>
      </w:r>
      <w:bookmarkEnd w:id="9"/>
      <w:bookmarkEnd w:id="10"/>
      <w:bookmarkEnd w:id="11"/>
    </w:p>
    <w:p w14:paraId="48D4BF2D" w14:textId="2F7D0E22" w:rsidR="0053464E" w:rsidRPr="0053464E" w:rsidRDefault="00F33BB8" w:rsidP="00A56E34">
      <w:pPr>
        <w:pStyle w:val="Heading2"/>
      </w:pPr>
      <w:bookmarkStart w:id="12" w:name="_Toc300761890"/>
      <w:bookmarkStart w:id="13" w:name="_Toc45633417"/>
      <w:bookmarkStart w:id="14" w:name="_Toc300933419"/>
      <w:r>
        <w:t>1</w:t>
      </w:r>
      <w:r w:rsidR="0053464E" w:rsidRPr="0053464E">
        <w:t>.1</w:t>
      </w:r>
      <w:r w:rsidR="0053464E" w:rsidRPr="0053464E">
        <w:tab/>
        <w:t xml:space="preserve">The </w:t>
      </w:r>
      <w:r w:rsidR="00941B12">
        <w:t>a</w:t>
      </w:r>
      <w:r w:rsidR="0053464E" w:rsidRPr="0053464E">
        <w:t>pplicant</w:t>
      </w:r>
      <w:bookmarkEnd w:id="12"/>
      <w:bookmarkEnd w:id="13"/>
      <w:r w:rsidR="00256D65" w:rsidRPr="00256D65">
        <w:t xml:space="preserve"> </w:t>
      </w:r>
      <w:bookmarkEnd w:id="14"/>
    </w:p>
    <w:p w14:paraId="24B70A66" w14:textId="4732B1E5" w:rsidR="0053464E" w:rsidRPr="00DE5E85" w:rsidRDefault="00F25AE0" w:rsidP="0053464E">
      <w:r w:rsidRPr="005E38F4">
        <w:t xml:space="preserve">DSM </w:t>
      </w:r>
      <w:r w:rsidR="00B75D93" w:rsidRPr="005E38F4">
        <w:t>Nutritional Products Asia Pacific are a</w:t>
      </w:r>
      <w:r w:rsidR="005E38F4" w:rsidRPr="005E38F4">
        <w:t xml:space="preserve"> global company specialising in health, nutrition and materials. </w:t>
      </w:r>
      <w:r w:rsidR="005E38F4">
        <w:rPr>
          <w:lang w:val="en"/>
        </w:rPr>
        <w:t xml:space="preserve">Nutritional Products </w:t>
      </w:r>
      <w:r w:rsidR="003F4CA2">
        <w:rPr>
          <w:lang w:val="en"/>
        </w:rPr>
        <w:t xml:space="preserve">are </w:t>
      </w:r>
      <w:r w:rsidR="005E38F4">
        <w:rPr>
          <w:lang w:val="en"/>
        </w:rPr>
        <w:t xml:space="preserve">part of the nutrition group </w:t>
      </w:r>
      <w:r w:rsidR="007B4D41">
        <w:rPr>
          <w:lang w:val="en"/>
        </w:rPr>
        <w:t xml:space="preserve">of the company </w:t>
      </w:r>
      <w:r w:rsidR="005E38F4">
        <w:rPr>
          <w:lang w:val="en"/>
        </w:rPr>
        <w:t>and produce essential nutrients and other ingredients for the feed, food, pharmaceutical and personal care industries.</w:t>
      </w:r>
    </w:p>
    <w:p w14:paraId="1D16B7DC" w14:textId="5711AC81" w:rsidR="0053464E" w:rsidRPr="00244F6A" w:rsidRDefault="00F33BB8" w:rsidP="00A56E34">
      <w:pPr>
        <w:pStyle w:val="Heading2"/>
      </w:pPr>
      <w:bookmarkStart w:id="15" w:name="_Toc300761891"/>
      <w:bookmarkStart w:id="16" w:name="_Toc300933420"/>
      <w:bookmarkStart w:id="17" w:name="_Toc45633418"/>
      <w:r>
        <w:t>1</w:t>
      </w:r>
      <w:r w:rsidR="0053464E" w:rsidRPr="0053464E">
        <w:t>.2</w:t>
      </w:r>
      <w:r w:rsidR="0053464E" w:rsidRPr="0053464E">
        <w:tab/>
        <w:t xml:space="preserve">The </w:t>
      </w:r>
      <w:r w:rsidR="00941B12">
        <w:t>a</w:t>
      </w:r>
      <w:r w:rsidR="0053464E" w:rsidRPr="00244F6A">
        <w:t>pplication</w:t>
      </w:r>
      <w:bookmarkEnd w:id="15"/>
      <w:bookmarkEnd w:id="16"/>
      <w:bookmarkEnd w:id="17"/>
    </w:p>
    <w:p w14:paraId="0DFEE389" w14:textId="6030895B" w:rsidR="00941B12" w:rsidRPr="0089001C" w:rsidRDefault="00DD6C0E" w:rsidP="0089001C">
      <w:r w:rsidRPr="0089001C">
        <w:t xml:space="preserve">The purpose of the application is to amend the Code to permit rapeseed protein </w:t>
      </w:r>
      <w:r w:rsidR="00150E2A" w:rsidRPr="0089001C">
        <w:t xml:space="preserve">isolate </w:t>
      </w:r>
      <w:r w:rsidRPr="0089001C">
        <w:t>as a novel food.</w:t>
      </w:r>
      <w:r w:rsidR="007B4D41" w:rsidRPr="0089001C">
        <w:t xml:space="preserve"> </w:t>
      </w:r>
      <w:r w:rsidR="001D4E9E" w:rsidRPr="0089001C">
        <w:t>R</w:t>
      </w:r>
      <w:r w:rsidRPr="0089001C">
        <w:t xml:space="preserve">apeseed protein </w:t>
      </w:r>
      <w:r w:rsidR="00150E2A" w:rsidRPr="0089001C">
        <w:t xml:space="preserve">isolate </w:t>
      </w:r>
      <w:r w:rsidRPr="0089001C">
        <w:t xml:space="preserve">is intended for use as a protein source </w:t>
      </w:r>
      <w:r w:rsidR="009702D3" w:rsidRPr="0089001C">
        <w:t xml:space="preserve">in a range of food </w:t>
      </w:r>
      <w:r w:rsidR="001353B4">
        <w:t>classes</w:t>
      </w:r>
      <w:r w:rsidR="00895C60">
        <w:t xml:space="preserve"> </w:t>
      </w:r>
      <w:r w:rsidR="00341732" w:rsidRPr="0089001C">
        <w:rPr>
          <w:lang w:bidi="ar-SA"/>
        </w:rPr>
        <w:t xml:space="preserve">as a </w:t>
      </w:r>
      <w:r w:rsidR="001506C4" w:rsidRPr="001506C4">
        <w:rPr>
          <w:lang w:bidi="ar-SA"/>
        </w:rPr>
        <w:t>direct protein replacement</w:t>
      </w:r>
      <w:r w:rsidR="00341732" w:rsidRPr="0089001C">
        <w:rPr>
          <w:lang w:bidi="ar-SA"/>
        </w:rPr>
        <w:t xml:space="preserve"> for</w:t>
      </w:r>
      <w:r w:rsidR="009702D3" w:rsidRPr="0089001C">
        <w:t xml:space="preserve"> other proteins </w:t>
      </w:r>
      <w:r w:rsidR="00341732" w:rsidRPr="0089001C">
        <w:t xml:space="preserve">derived from </w:t>
      </w:r>
      <w:r w:rsidR="009702D3" w:rsidRPr="0089001C">
        <w:t xml:space="preserve">as animal (e.g. whey) or </w:t>
      </w:r>
      <w:r w:rsidR="007B4D41" w:rsidRPr="0089001C">
        <w:t>plant (e.g. soy, pea) proteins.</w:t>
      </w:r>
      <w:r w:rsidR="00424F6E">
        <w:t xml:space="preserve"> </w:t>
      </w:r>
      <w:r w:rsidR="00424F6E">
        <w:rPr>
          <w:lang w:bidi="ar-SA"/>
        </w:rPr>
        <w:t>The applicant did not seek permission for use of rapeseed protein isolate in infant formula products (includes infant formula, follow-on formula and infant formula products for special dietary uses) and infant foods.</w:t>
      </w:r>
    </w:p>
    <w:p w14:paraId="0945EE87" w14:textId="77777777" w:rsidR="009702D3" w:rsidRPr="0089001C" w:rsidRDefault="009702D3" w:rsidP="0089001C"/>
    <w:p w14:paraId="68A658BC" w14:textId="0964BFAF" w:rsidR="003B6113" w:rsidRDefault="00834994" w:rsidP="0089001C">
      <w:r>
        <w:t>The</w:t>
      </w:r>
      <w:r w:rsidRPr="003B6113">
        <w:t xml:space="preserve"> generic term for edible varieties of rapeseed oil in North America and Australasia</w:t>
      </w:r>
      <w:r>
        <w:t xml:space="preserve"> is </w:t>
      </w:r>
      <w:r w:rsidRPr="003B6113">
        <w:t xml:space="preserve">Canola </w:t>
      </w:r>
      <w:r>
        <w:t>(</w:t>
      </w:r>
      <w:r w:rsidRPr="003B6113">
        <w:t xml:space="preserve">Can" from Canada and "OLA " meaning "Oil, low </w:t>
      </w:r>
      <w:r w:rsidR="0063791D">
        <w:t>(</w:t>
      </w:r>
      <w:r w:rsidR="0063791D" w:rsidRPr="0063791D">
        <w:t>erucic</w:t>
      </w:r>
      <w:r w:rsidR="0063791D">
        <w:t>)</w:t>
      </w:r>
      <w:r w:rsidR="0063791D" w:rsidRPr="003B6113">
        <w:t xml:space="preserve"> </w:t>
      </w:r>
      <w:r w:rsidRPr="003B6113">
        <w:t>acid"</w:t>
      </w:r>
      <w:r>
        <w:t>)</w:t>
      </w:r>
      <w:r w:rsidR="005E1D90">
        <w:t>,</w:t>
      </w:r>
      <w:r>
        <w:t xml:space="preserve"> </w:t>
      </w:r>
      <w:r w:rsidRPr="003B6113">
        <w:t xml:space="preserve">bred from rapeseed cultivars of </w:t>
      </w:r>
      <w:r w:rsidRPr="00692CAB">
        <w:rPr>
          <w:i/>
        </w:rPr>
        <w:t>B. napus</w:t>
      </w:r>
      <w:r w:rsidRPr="003B6113">
        <w:t xml:space="preserve"> and </w:t>
      </w:r>
      <w:r w:rsidRPr="00692CAB">
        <w:rPr>
          <w:i/>
        </w:rPr>
        <w:t>B. rapa</w:t>
      </w:r>
      <w:r w:rsidRPr="003B6113">
        <w:t xml:space="preserve"> </w:t>
      </w:r>
      <w:r w:rsidR="00D92B48">
        <w:t>to produce oil with less than 2%</w:t>
      </w:r>
      <w:r w:rsidRPr="003B6113">
        <w:t xml:space="preserve"> erucic acid </w:t>
      </w:r>
      <w:r w:rsidR="00D92B48">
        <w:t>a</w:t>
      </w:r>
      <w:r w:rsidR="004369EC">
        <w:t>nd a meal with less than</w:t>
      </w:r>
      <w:r w:rsidR="00D92B48">
        <w:t xml:space="preserve"> 30 </w:t>
      </w:r>
      <w:r w:rsidR="00D92B48">
        <w:rPr>
          <w:rFonts w:cs="Arial"/>
        </w:rPr>
        <w:t>µ</w:t>
      </w:r>
      <w:r w:rsidR="00D92B48">
        <w:t xml:space="preserve">m/g </w:t>
      </w:r>
      <w:r w:rsidR="00D92B48" w:rsidRPr="00D92B48">
        <w:t>glucosinolates</w:t>
      </w:r>
      <w:r w:rsidR="00D92B48">
        <w:t xml:space="preserve"> (Gunstone</w:t>
      </w:r>
      <w:r w:rsidR="00436901">
        <w:t>,</w:t>
      </w:r>
      <w:r w:rsidR="00D92B48">
        <w:t xml:space="preserve"> 2004)</w:t>
      </w:r>
      <w:r w:rsidR="004369EC">
        <w:t xml:space="preserve">. The </w:t>
      </w:r>
      <w:r w:rsidR="003151A7">
        <w:t xml:space="preserve">term </w:t>
      </w:r>
      <w:r w:rsidR="004369EC">
        <w:t xml:space="preserve">rapeseed </w:t>
      </w:r>
      <w:r w:rsidR="003151A7">
        <w:t xml:space="preserve">protein isolate </w:t>
      </w:r>
      <w:r w:rsidR="004369EC">
        <w:t xml:space="preserve">is </w:t>
      </w:r>
      <w:r w:rsidR="000105C9">
        <w:t>referred to throughout this document.</w:t>
      </w:r>
    </w:p>
    <w:p w14:paraId="4122DA41" w14:textId="77777777" w:rsidR="00834994" w:rsidRDefault="00834994" w:rsidP="0089001C"/>
    <w:p w14:paraId="04A3783F" w14:textId="0F51E3B9" w:rsidR="00F0376C" w:rsidRPr="00ED1AF6" w:rsidRDefault="00ED1AF6" w:rsidP="0089001C">
      <w:r w:rsidRPr="0089001C">
        <w:t xml:space="preserve">Rapeseed protein </w:t>
      </w:r>
      <w:r w:rsidR="00717FC7" w:rsidRPr="0089001C">
        <w:t xml:space="preserve">isolate </w:t>
      </w:r>
      <w:r w:rsidRPr="0089001C">
        <w:t xml:space="preserve">is </w:t>
      </w:r>
      <w:r w:rsidR="006C64A5">
        <w:t>derived via</w:t>
      </w:r>
      <w:r w:rsidR="001D4E9E" w:rsidRPr="0089001C">
        <w:t xml:space="preserve"> </w:t>
      </w:r>
      <w:r w:rsidRPr="0089001C">
        <w:t>extract</w:t>
      </w:r>
      <w:r w:rsidR="001D4E9E" w:rsidRPr="0089001C">
        <w:t>ion</w:t>
      </w:r>
      <w:r w:rsidRPr="0089001C">
        <w:t xml:space="preserve"> from rapeseed </w:t>
      </w:r>
      <w:r w:rsidR="006C64A5">
        <w:t xml:space="preserve">press </w:t>
      </w:r>
      <w:r w:rsidR="00203C71" w:rsidRPr="0089001C">
        <w:t xml:space="preserve">cake, </w:t>
      </w:r>
      <w:r w:rsidR="00203C71">
        <w:t>which</w:t>
      </w:r>
      <w:r w:rsidR="002132A5">
        <w:t xml:space="preserve"> is retained after</w:t>
      </w:r>
      <w:r w:rsidRPr="0089001C">
        <w:t xml:space="preserve"> oil </w:t>
      </w:r>
      <w:r w:rsidR="006C64A5">
        <w:t xml:space="preserve">pressing from the seeds of one of more of </w:t>
      </w:r>
      <w:r w:rsidR="006C64A5">
        <w:rPr>
          <w:i/>
        </w:rPr>
        <w:t>Brassica napus, Brassica rapa or Brassica juncea</w:t>
      </w:r>
      <w:r w:rsidRPr="0089001C">
        <w:t xml:space="preserve">. </w:t>
      </w:r>
      <w:r w:rsidR="00131C66" w:rsidRPr="0089001C">
        <w:t>DSM’s r</w:t>
      </w:r>
      <w:r w:rsidR="00131C66" w:rsidRPr="0089001C">
        <w:rPr>
          <w:lang w:bidi="ar-SA"/>
        </w:rPr>
        <w:t xml:space="preserve">apeseed protein isolate </w:t>
      </w:r>
      <w:r w:rsidR="008E5054" w:rsidRPr="0089001C">
        <w:rPr>
          <w:lang w:bidi="ar-SA"/>
        </w:rPr>
        <w:t xml:space="preserve">is </w:t>
      </w:r>
      <w:r w:rsidR="00B004A5" w:rsidRPr="0089001C">
        <w:rPr>
          <w:lang w:bidi="ar-SA"/>
        </w:rPr>
        <w:t xml:space="preserve">sourced from </w:t>
      </w:r>
      <w:r w:rsidR="00B004A5" w:rsidRPr="0089001C">
        <w:rPr>
          <w:i/>
          <w:lang w:bidi="ar-SA"/>
        </w:rPr>
        <w:t>Brassica</w:t>
      </w:r>
      <w:r w:rsidR="00B004A5" w:rsidRPr="0089001C">
        <w:rPr>
          <w:lang w:bidi="ar-SA"/>
        </w:rPr>
        <w:t xml:space="preserve"> </w:t>
      </w:r>
      <w:r w:rsidR="000105C9">
        <w:rPr>
          <w:lang w:bidi="ar-SA"/>
        </w:rPr>
        <w:t>species</w:t>
      </w:r>
      <w:r w:rsidR="000105C9" w:rsidRPr="0089001C">
        <w:rPr>
          <w:lang w:bidi="ar-SA"/>
        </w:rPr>
        <w:t xml:space="preserve"> </w:t>
      </w:r>
      <w:r w:rsidR="008E5054" w:rsidRPr="0089001C">
        <w:rPr>
          <w:lang w:bidi="ar-SA"/>
        </w:rPr>
        <w:t>lower in the anti-nutritional factors; erucic acid and glucosinolates</w:t>
      </w:r>
      <w:r w:rsidR="00B004A5" w:rsidRPr="0089001C">
        <w:rPr>
          <w:lang w:bidi="ar-SA"/>
        </w:rPr>
        <w:t xml:space="preserve"> than traditional </w:t>
      </w:r>
      <w:r w:rsidR="00B004A5" w:rsidRPr="00E820D9">
        <w:rPr>
          <w:i/>
          <w:lang w:bidi="ar-SA"/>
        </w:rPr>
        <w:t>Brassica</w:t>
      </w:r>
      <w:r w:rsidR="00B004A5" w:rsidRPr="0089001C">
        <w:rPr>
          <w:lang w:bidi="ar-SA"/>
        </w:rPr>
        <w:t xml:space="preserve"> varieties. </w:t>
      </w:r>
      <w:r w:rsidR="00395282">
        <w:rPr>
          <w:lang w:bidi="ar-SA"/>
        </w:rPr>
        <w:t>A</w:t>
      </w:r>
      <w:r w:rsidR="00395282" w:rsidRPr="00395282">
        <w:rPr>
          <w:lang w:bidi="ar-SA"/>
        </w:rPr>
        <w:t xml:space="preserve">nti-nutritional factors </w:t>
      </w:r>
      <w:r w:rsidR="00395282">
        <w:rPr>
          <w:lang w:bidi="ar-SA"/>
        </w:rPr>
        <w:t xml:space="preserve">such as </w:t>
      </w:r>
      <w:r w:rsidR="00395282" w:rsidRPr="00395282">
        <w:rPr>
          <w:lang w:bidi="ar-SA"/>
        </w:rPr>
        <w:t>erucic acid and glucosinolates</w:t>
      </w:r>
      <w:r w:rsidR="00395282">
        <w:rPr>
          <w:lang w:bidi="ar-SA"/>
        </w:rPr>
        <w:t>,</w:t>
      </w:r>
      <w:r w:rsidR="00395282" w:rsidRPr="00395282">
        <w:rPr>
          <w:lang w:bidi="ar-SA"/>
        </w:rPr>
        <w:t xml:space="preserve"> </w:t>
      </w:r>
      <w:r w:rsidR="00395282">
        <w:rPr>
          <w:lang w:bidi="ar-SA"/>
        </w:rPr>
        <w:t xml:space="preserve">are </w:t>
      </w:r>
      <w:r w:rsidR="00395282" w:rsidRPr="00395282">
        <w:rPr>
          <w:lang w:bidi="ar-SA"/>
        </w:rPr>
        <w:t xml:space="preserve">components present in </w:t>
      </w:r>
      <w:r w:rsidR="00395282">
        <w:rPr>
          <w:lang w:bidi="ar-SA"/>
        </w:rPr>
        <w:t>a food</w:t>
      </w:r>
      <w:r w:rsidR="00395282" w:rsidRPr="00395282">
        <w:rPr>
          <w:lang w:bidi="ar-SA"/>
        </w:rPr>
        <w:t xml:space="preserve"> that </w:t>
      </w:r>
      <w:r w:rsidR="007B15B6">
        <w:rPr>
          <w:lang w:bidi="ar-SA"/>
        </w:rPr>
        <w:t xml:space="preserve">can </w:t>
      </w:r>
      <w:r w:rsidR="00395282" w:rsidRPr="00395282">
        <w:rPr>
          <w:lang w:bidi="ar-SA"/>
        </w:rPr>
        <w:t>exert a negative impact on the nutritional quality of the protein</w:t>
      </w:r>
      <w:r w:rsidR="00395282">
        <w:rPr>
          <w:lang w:bidi="ar-SA"/>
        </w:rPr>
        <w:t>.</w:t>
      </w:r>
      <w:r w:rsidR="00395282" w:rsidRPr="00395282">
        <w:rPr>
          <w:lang w:bidi="ar-SA"/>
        </w:rPr>
        <w:t xml:space="preserve"> </w:t>
      </w:r>
      <w:r w:rsidR="00B004A5" w:rsidRPr="0089001C">
        <w:rPr>
          <w:lang w:bidi="ar-SA"/>
        </w:rPr>
        <w:t>The manufacturing process</w:t>
      </w:r>
      <w:r w:rsidR="00131C66" w:rsidRPr="0089001C">
        <w:rPr>
          <w:lang w:bidi="ar-SA"/>
        </w:rPr>
        <w:t xml:space="preserve"> is also designed to minimise these anti-nutritional factors.</w:t>
      </w:r>
    </w:p>
    <w:p w14:paraId="09DF2411" w14:textId="77777777" w:rsidR="0089001C" w:rsidRPr="0089001C" w:rsidRDefault="0089001C" w:rsidP="0089001C"/>
    <w:p w14:paraId="3E412582" w14:textId="77777777" w:rsidR="00A86385" w:rsidRDefault="00BD21D1" w:rsidP="0089001C">
      <w:pPr>
        <w:rPr>
          <w:bCs/>
        </w:rPr>
      </w:pPr>
      <w:r>
        <w:rPr>
          <w:bCs/>
        </w:rPr>
        <w:t>The application stated that r</w:t>
      </w:r>
      <w:r w:rsidR="00CE50D6" w:rsidRPr="0089001C">
        <w:rPr>
          <w:bCs/>
        </w:rPr>
        <w:t xml:space="preserve">apeseed protein </w:t>
      </w:r>
      <w:r w:rsidR="00717FC7" w:rsidRPr="0089001C">
        <w:rPr>
          <w:bCs/>
        </w:rPr>
        <w:t xml:space="preserve">isolate </w:t>
      </w:r>
      <w:r w:rsidR="00CE50D6" w:rsidRPr="0089001C">
        <w:rPr>
          <w:bCs/>
        </w:rPr>
        <w:t xml:space="preserve">has similar nutritional </w:t>
      </w:r>
      <w:r w:rsidR="00895C60">
        <w:rPr>
          <w:bCs/>
        </w:rPr>
        <w:t>quality</w:t>
      </w:r>
      <w:r w:rsidR="00895C60" w:rsidRPr="0089001C">
        <w:rPr>
          <w:bCs/>
        </w:rPr>
        <w:t xml:space="preserve"> </w:t>
      </w:r>
      <w:r w:rsidR="00ED1AF6" w:rsidRPr="0089001C">
        <w:rPr>
          <w:bCs/>
        </w:rPr>
        <w:t>to dairy proteins</w:t>
      </w:r>
      <w:r w:rsidR="00E43450">
        <w:rPr>
          <w:bCs/>
        </w:rPr>
        <w:t xml:space="preserve">, being </w:t>
      </w:r>
      <w:r w:rsidR="00E43450">
        <w:t>slightly higher than that of soy protein isolates</w:t>
      </w:r>
      <w:r w:rsidR="00E43450">
        <w:rPr>
          <w:bCs/>
        </w:rPr>
        <w:t xml:space="preserve">. It provides a </w:t>
      </w:r>
      <w:r w:rsidR="00717FC7" w:rsidRPr="00E43450">
        <w:rPr>
          <w:bCs/>
        </w:rPr>
        <w:t>desirable sensory profile</w:t>
      </w:r>
      <w:r w:rsidR="00E43450">
        <w:rPr>
          <w:bCs/>
        </w:rPr>
        <w:t xml:space="preserve"> when added to foods</w:t>
      </w:r>
      <w:r w:rsidR="00EA50C5" w:rsidRPr="00E43450">
        <w:rPr>
          <w:bCs/>
        </w:rPr>
        <w:t>.</w:t>
      </w:r>
      <w:r w:rsidR="00867DD3" w:rsidRPr="00E43450">
        <w:rPr>
          <w:bCs/>
        </w:rPr>
        <w:t xml:space="preserve"> </w:t>
      </w:r>
      <w:r w:rsidR="0089001C" w:rsidRPr="00E43450">
        <w:rPr>
          <w:bCs/>
        </w:rPr>
        <w:t>Rapeseed isolate’s hig</w:t>
      </w:r>
      <w:r w:rsidR="0089001C" w:rsidRPr="0089001C">
        <w:rPr>
          <w:bCs/>
        </w:rPr>
        <w:t xml:space="preserve">h </w:t>
      </w:r>
      <w:r w:rsidR="00867DD3" w:rsidRPr="0089001C">
        <w:rPr>
          <w:bCs/>
        </w:rPr>
        <w:t>protein content of</w:t>
      </w:r>
      <w:r w:rsidR="00375DAD" w:rsidRPr="0089001C">
        <w:rPr>
          <w:bCs/>
        </w:rPr>
        <w:t xml:space="preserve"> at least</w:t>
      </w:r>
      <w:r w:rsidR="00370266" w:rsidRPr="0089001C">
        <w:rPr>
          <w:bCs/>
        </w:rPr>
        <w:t xml:space="preserve"> </w:t>
      </w:r>
      <w:r w:rsidR="00867DD3" w:rsidRPr="0089001C">
        <w:rPr>
          <w:bCs/>
        </w:rPr>
        <w:t>90%</w:t>
      </w:r>
      <w:r w:rsidR="00717FC7" w:rsidRPr="0089001C">
        <w:rPr>
          <w:bCs/>
        </w:rPr>
        <w:t xml:space="preserve"> provide</w:t>
      </w:r>
      <w:r w:rsidR="00867DD3" w:rsidRPr="0089001C">
        <w:rPr>
          <w:bCs/>
        </w:rPr>
        <w:t>s broad</w:t>
      </w:r>
      <w:r w:rsidR="00717FC7" w:rsidRPr="0089001C">
        <w:rPr>
          <w:bCs/>
        </w:rPr>
        <w:t xml:space="preserve"> </w:t>
      </w:r>
      <w:r w:rsidR="00FA79E2" w:rsidRPr="0089001C">
        <w:rPr>
          <w:bCs/>
        </w:rPr>
        <w:t>functionality</w:t>
      </w:r>
      <w:r w:rsidR="00ED1AF6" w:rsidRPr="0089001C">
        <w:rPr>
          <w:bCs/>
        </w:rPr>
        <w:t xml:space="preserve"> </w:t>
      </w:r>
      <w:r w:rsidR="00717FC7" w:rsidRPr="0089001C">
        <w:rPr>
          <w:bCs/>
        </w:rPr>
        <w:t>in a range of foods</w:t>
      </w:r>
      <w:r w:rsidR="0089001C" w:rsidRPr="0089001C">
        <w:rPr>
          <w:bCs/>
        </w:rPr>
        <w:t xml:space="preserve">, with </w:t>
      </w:r>
      <w:r w:rsidR="00832826">
        <w:rPr>
          <w:bCs/>
        </w:rPr>
        <w:t>typical use</w:t>
      </w:r>
      <w:r w:rsidR="00EA50C5" w:rsidRPr="0089001C">
        <w:rPr>
          <w:bCs/>
        </w:rPr>
        <w:t xml:space="preserve"> levels </w:t>
      </w:r>
      <w:r w:rsidR="00832826">
        <w:rPr>
          <w:bCs/>
        </w:rPr>
        <w:t>from</w:t>
      </w:r>
      <w:r w:rsidR="00832826" w:rsidRPr="0089001C">
        <w:rPr>
          <w:bCs/>
        </w:rPr>
        <w:t xml:space="preserve"> </w:t>
      </w:r>
      <w:r w:rsidR="00887D02">
        <w:rPr>
          <w:bCs/>
        </w:rPr>
        <w:t>2</w:t>
      </w:r>
      <w:r w:rsidR="0089001C" w:rsidRPr="0089001C">
        <w:rPr>
          <w:bCs/>
        </w:rPr>
        <w:t xml:space="preserve">% to </w:t>
      </w:r>
      <w:r w:rsidR="000173C8">
        <w:rPr>
          <w:bCs/>
        </w:rPr>
        <w:t>10</w:t>
      </w:r>
      <w:r w:rsidR="00EA50C5" w:rsidRPr="0089001C">
        <w:rPr>
          <w:bCs/>
        </w:rPr>
        <w:t>%</w:t>
      </w:r>
      <w:r w:rsidR="007B4D41" w:rsidRPr="0089001C">
        <w:rPr>
          <w:bCs/>
        </w:rPr>
        <w:t>.</w:t>
      </w:r>
      <w:r w:rsidR="00EA50C5" w:rsidRPr="0089001C">
        <w:rPr>
          <w:bCs/>
        </w:rPr>
        <w:t xml:space="preserve"> </w:t>
      </w:r>
    </w:p>
    <w:p w14:paraId="2E70C397" w14:textId="77777777" w:rsidR="00A86385" w:rsidRDefault="00A86385" w:rsidP="0089001C">
      <w:pPr>
        <w:rPr>
          <w:bCs/>
        </w:rPr>
      </w:pPr>
    </w:p>
    <w:p w14:paraId="46866EA6" w14:textId="71B456BF" w:rsidR="0089001C" w:rsidRPr="0089001C" w:rsidRDefault="00EA50C5" w:rsidP="0089001C">
      <w:pPr>
        <w:rPr>
          <w:bCs/>
        </w:rPr>
      </w:pPr>
      <w:r w:rsidRPr="0089001C">
        <w:rPr>
          <w:bCs/>
        </w:rPr>
        <w:t xml:space="preserve">Table 2.2 </w:t>
      </w:r>
      <w:r w:rsidR="008505BB">
        <w:rPr>
          <w:bCs/>
        </w:rPr>
        <w:t>in</w:t>
      </w:r>
      <w:r w:rsidRPr="0089001C">
        <w:rPr>
          <w:bCs/>
        </w:rPr>
        <w:t xml:space="preserve"> SD1 lists </w:t>
      </w:r>
      <w:r w:rsidR="00677FA5">
        <w:rPr>
          <w:bCs/>
        </w:rPr>
        <w:t>the</w:t>
      </w:r>
      <w:r w:rsidR="00677FA5" w:rsidRPr="0089001C">
        <w:rPr>
          <w:bCs/>
        </w:rPr>
        <w:t xml:space="preserve"> </w:t>
      </w:r>
      <w:r w:rsidR="00593AFF">
        <w:rPr>
          <w:bCs/>
        </w:rPr>
        <w:t>food classes</w:t>
      </w:r>
      <w:r w:rsidRPr="0089001C">
        <w:rPr>
          <w:bCs/>
        </w:rPr>
        <w:t xml:space="preserve"> </w:t>
      </w:r>
      <w:r w:rsidR="00375826">
        <w:rPr>
          <w:bCs/>
        </w:rPr>
        <w:t xml:space="preserve">and examples of foods </w:t>
      </w:r>
      <w:r w:rsidR="00593AFF">
        <w:rPr>
          <w:bCs/>
        </w:rPr>
        <w:t>together with the</w:t>
      </w:r>
      <w:r w:rsidRPr="0089001C">
        <w:rPr>
          <w:bCs/>
        </w:rPr>
        <w:t xml:space="preserve"> </w:t>
      </w:r>
      <w:r w:rsidR="00593AFF">
        <w:rPr>
          <w:bCs/>
        </w:rPr>
        <w:t xml:space="preserve">proposed </w:t>
      </w:r>
      <w:r w:rsidR="00832826">
        <w:rPr>
          <w:bCs/>
        </w:rPr>
        <w:t>typical and maximum</w:t>
      </w:r>
      <w:r w:rsidR="00832826" w:rsidRPr="0089001C">
        <w:rPr>
          <w:bCs/>
        </w:rPr>
        <w:t xml:space="preserve"> </w:t>
      </w:r>
      <w:r w:rsidR="00832826">
        <w:rPr>
          <w:bCs/>
        </w:rPr>
        <w:t>use</w:t>
      </w:r>
      <w:r w:rsidR="00832826" w:rsidRPr="0089001C">
        <w:rPr>
          <w:bCs/>
        </w:rPr>
        <w:t xml:space="preserve"> </w:t>
      </w:r>
      <w:r w:rsidRPr="0089001C">
        <w:rPr>
          <w:bCs/>
        </w:rPr>
        <w:t xml:space="preserve">levels that could </w:t>
      </w:r>
      <w:r w:rsidR="00DD4D5B">
        <w:rPr>
          <w:bCs/>
        </w:rPr>
        <w:t>utilise</w:t>
      </w:r>
      <w:r w:rsidRPr="0089001C">
        <w:rPr>
          <w:bCs/>
        </w:rPr>
        <w:t xml:space="preserve"> rapeseed protein isolate</w:t>
      </w:r>
      <w:r w:rsidR="00677FA5">
        <w:rPr>
          <w:bCs/>
        </w:rPr>
        <w:t xml:space="preserve"> as a protein source</w:t>
      </w:r>
      <w:r w:rsidRPr="0089001C">
        <w:rPr>
          <w:bCs/>
        </w:rPr>
        <w:t xml:space="preserve">. </w:t>
      </w:r>
      <w:r w:rsidR="00593AFF">
        <w:rPr>
          <w:bCs/>
        </w:rPr>
        <w:t>The p</w:t>
      </w:r>
      <w:r w:rsidR="00832826">
        <w:rPr>
          <w:bCs/>
        </w:rPr>
        <w:t>roposed typical use levels i</w:t>
      </w:r>
      <w:r w:rsidRPr="0089001C">
        <w:rPr>
          <w:bCs/>
        </w:rPr>
        <w:t>nclude bakery products (</w:t>
      </w:r>
      <w:r w:rsidR="00DD4D5B">
        <w:rPr>
          <w:rFonts w:cs="Arial"/>
          <w:bCs/>
        </w:rPr>
        <w:t xml:space="preserve">≤ </w:t>
      </w:r>
      <w:r w:rsidRPr="0089001C">
        <w:rPr>
          <w:bCs/>
        </w:rPr>
        <w:t xml:space="preserve">5%), </w:t>
      </w:r>
      <w:r w:rsidR="0089001C" w:rsidRPr="0089001C">
        <w:rPr>
          <w:bCs/>
        </w:rPr>
        <w:t xml:space="preserve">beverages, such as fruit juice and </w:t>
      </w:r>
      <w:r w:rsidRPr="0089001C">
        <w:rPr>
          <w:bCs/>
        </w:rPr>
        <w:t>blends, soft drinks, formulated beverages, dairy and plant based mil</w:t>
      </w:r>
      <w:r w:rsidR="0089001C" w:rsidRPr="0089001C">
        <w:rPr>
          <w:bCs/>
        </w:rPr>
        <w:t>ks</w:t>
      </w:r>
      <w:r w:rsidR="00550969">
        <w:rPr>
          <w:bCs/>
        </w:rPr>
        <w:t>,</w:t>
      </w:r>
      <w:r w:rsidR="0089001C" w:rsidRPr="0089001C">
        <w:rPr>
          <w:bCs/>
        </w:rPr>
        <w:t xml:space="preserve"> </w:t>
      </w:r>
      <w:r w:rsidRPr="0089001C">
        <w:rPr>
          <w:bCs/>
        </w:rPr>
        <w:t>energy drinks</w:t>
      </w:r>
      <w:r w:rsidR="0089001C" w:rsidRPr="0089001C">
        <w:rPr>
          <w:bCs/>
        </w:rPr>
        <w:t xml:space="preserve"> and various d</w:t>
      </w:r>
      <w:r w:rsidRPr="0089001C">
        <w:rPr>
          <w:bCs/>
        </w:rPr>
        <w:t>airy products</w:t>
      </w:r>
      <w:r w:rsidR="0089001C" w:rsidRPr="0089001C">
        <w:rPr>
          <w:bCs/>
        </w:rPr>
        <w:t xml:space="preserve"> (</w:t>
      </w:r>
      <w:r w:rsidR="00DD4D5B">
        <w:rPr>
          <w:rFonts w:cs="Arial"/>
          <w:bCs/>
        </w:rPr>
        <w:t xml:space="preserve">≤ </w:t>
      </w:r>
      <w:r w:rsidR="0089001C" w:rsidRPr="0089001C">
        <w:rPr>
          <w:bCs/>
        </w:rPr>
        <w:t xml:space="preserve">5%). It is </w:t>
      </w:r>
      <w:r w:rsidR="00550969">
        <w:rPr>
          <w:bCs/>
        </w:rPr>
        <w:t xml:space="preserve">also </w:t>
      </w:r>
      <w:r w:rsidR="0089001C" w:rsidRPr="0089001C">
        <w:rPr>
          <w:bCs/>
        </w:rPr>
        <w:t>suited to use in m</w:t>
      </w:r>
      <w:r w:rsidRPr="0089001C">
        <w:rPr>
          <w:bCs/>
        </w:rPr>
        <w:t>ixed foods</w:t>
      </w:r>
      <w:r w:rsidR="0089001C" w:rsidRPr="0089001C">
        <w:rPr>
          <w:bCs/>
        </w:rPr>
        <w:t xml:space="preserve"> such as r</w:t>
      </w:r>
      <w:r w:rsidRPr="0089001C">
        <w:rPr>
          <w:bCs/>
        </w:rPr>
        <w:t>eady to eat meals, soup, pasta</w:t>
      </w:r>
      <w:r w:rsidR="00CE6AE0">
        <w:rPr>
          <w:bCs/>
        </w:rPr>
        <w:t xml:space="preserve"> and extruded snacks including</w:t>
      </w:r>
      <w:r w:rsidR="0089001C" w:rsidRPr="0089001C">
        <w:rPr>
          <w:bCs/>
        </w:rPr>
        <w:t xml:space="preserve"> </w:t>
      </w:r>
      <w:r w:rsidR="00940127">
        <w:rPr>
          <w:bCs/>
        </w:rPr>
        <w:t>cookies</w:t>
      </w:r>
      <w:r w:rsidR="00832826">
        <w:rPr>
          <w:bCs/>
        </w:rPr>
        <w:t>, meat analogues</w:t>
      </w:r>
      <w:r w:rsidR="00940127">
        <w:rPr>
          <w:bCs/>
        </w:rPr>
        <w:t xml:space="preserve"> </w:t>
      </w:r>
      <w:r w:rsidR="0089001C" w:rsidRPr="0089001C">
        <w:rPr>
          <w:bCs/>
        </w:rPr>
        <w:t>(</w:t>
      </w:r>
      <w:r w:rsidR="00DD4D5B">
        <w:rPr>
          <w:rFonts w:cs="Arial"/>
          <w:bCs/>
        </w:rPr>
        <w:t xml:space="preserve">≤ </w:t>
      </w:r>
      <w:r w:rsidR="000173C8">
        <w:rPr>
          <w:bCs/>
        </w:rPr>
        <w:t>5</w:t>
      </w:r>
      <w:r w:rsidR="0089001C" w:rsidRPr="0089001C">
        <w:rPr>
          <w:bCs/>
        </w:rPr>
        <w:t>%)</w:t>
      </w:r>
      <w:r w:rsidR="00832826">
        <w:rPr>
          <w:bCs/>
        </w:rPr>
        <w:t xml:space="preserve"> </w:t>
      </w:r>
      <w:r w:rsidR="0089001C" w:rsidRPr="0089001C">
        <w:rPr>
          <w:bCs/>
        </w:rPr>
        <w:t>and protein based products such as energy bars, pasta, protein powders, beverages</w:t>
      </w:r>
      <w:r w:rsidR="00CE6AE0">
        <w:rPr>
          <w:bCs/>
        </w:rPr>
        <w:t xml:space="preserve"> </w:t>
      </w:r>
      <w:r w:rsidR="0089001C" w:rsidRPr="0089001C">
        <w:rPr>
          <w:bCs/>
        </w:rPr>
        <w:t>(</w:t>
      </w:r>
      <w:r w:rsidR="00DD4D5B">
        <w:rPr>
          <w:rFonts w:cs="Arial"/>
          <w:bCs/>
        </w:rPr>
        <w:t>≤</w:t>
      </w:r>
      <w:r w:rsidR="00DD4D5B" w:rsidRPr="0089001C">
        <w:t xml:space="preserve"> </w:t>
      </w:r>
      <w:r w:rsidR="000173C8">
        <w:rPr>
          <w:bCs/>
        </w:rPr>
        <w:t>10</w:t>
      </w:r>
      <w:r w:rsidR="0089001C" w:rsidRPr="0089001C">
        <w:rPr>
          <w:bCs/>
        </w:rPr>
        <w:t>%).</w:t>
      </w:r>
      <w:bookmarkStart w:id="18" w:name="_Toc300761892"/>
      <w:bookmarkStart w:id="19" w:name="_Toc300933421"/>
    </w:p>
    <w:p w14:paraId="68113CB2" w14:textId="71AA8429" w:rsidR="0053464E" w:rsidRPr="0089001C" w:rsidRDefault="00F33BB8" w:rsidP="0089001C">
      <w:pPr>
        <w:pStyle w:val="Heading2"/>
      </w:pPr>
      <w:bookmarkStart w:id="20" w:name="_Toc45633419"/>
      <w:r w:rsidRPr="0089001C">
        <w:t>1</w:t>
      </w:r>
      <w:r w:rsidR="00A56E34" w:rsidRPr="0089001C">
        <w:t>.3</w:t>
      </w:r>
      <w:r w:rsidR="00A56E34" w:rsidRPr="0089001C">
        <w:tab/>
        <w:t>The c</w:t>
      </w:r>
      <w:r w:rsidR="0053464E" w:rsidRPr="0089001C">
        <w:t xml:space="preserve">urrent </w:t>
      </w:r>
      <w:bookmarkEnd w:id="18"/>
      <w:bookmarkEnd w:id="19"/>
      <w:r w:rsidR="00941B12" w:rsidRPr="0089001C">
        <w:t>Code requirements</w:t>
      </w:r>
      <w:bookmarkEnd w:id="20"/>
    </w:p>
    <w:p w14:paraId="359D0AA3" w14:textId="18A14666" w:rsidR="00186C49" w:rsidRDefault="00186C49" w:rsidP="00186C49">
      <w:pPr>
        <w:rPr>
          <w:lang w:bidi="ar-SA"/>
        </w:rPr>
      </w:pPr>
      <w:r>
        <w:rPr>
          <w:lang w:bidi="ar-SA"/>
        </w:rPr>
        <w:t xml:space="preserve">Rapeseed protein </w:t>
      </w:r>
      <w:r w:rsidR="007F51E1">
        <w:rPr>
          <w:lang w:bidi="ar-SA"/>
        </w:rPr>
        <w:t xml:space="preserve">isolate </w:t>
      </w:r>
      <w:r>
        <w:rPr>
          <w:lang w:bidi="ar-SA"/>
        </w:rPr>
        <w:t xml:space="preserve">is not currently permitted as a novel food. </w:t>
      </w:r>
      <w:r w:rsidR="00717FC7">
        <w:rPr>
          <w:lang w:bidi="ar-SA"/>
        </w:rPr>
        <w:t>FSANZ’s</w:t>
      </w:r>
      <w:r>
        <w:rPr>
          <w:lang w:bidi="ar-SA"/>
        </w:rPr>
        <w:t xml:space="preserve"> Advisory Committee on Novel Foods provided a view in May 2017 that rapeseed protein </w:t>
      </w:r>
      <w:r w:rsidR="00785D85">
        <w:rPr>
          <w:lang w:bidi="ar-SA"/>
        </w:rPr>
        <w:t xml:space="preserve">isolate </w:t>
      </w:r>
      <w:r>
        <w:rPr>
          <w:lang w:bidi="ar-SA"/>
        </w:rPr>
        <w:t>was a non-traditional and novel food</w:t>
      </w:r>
      <w:r w:rsidR="00A326DA">
        <w:rPr>
          <w:lang w:bidi="ar-SA"/>
        </w:rPr>
        <w:t xml:space="preserve"> (FSANZ</w:t>
      </w:r>
      <w:r w:rsidR="00D60707">
        <w:rPr>
          <w:lang w:bidi="ar-SA"/>
        </w:rPr>
        <w:t>,</w:t>
      </w:r>
      <w:r w:rsidR="00A326DA">
        <w:rPr>
          <w:lang w:bidi="ar-SA"/>
        </w:rPr>
        <w:t xml:space="preserve"> 2017)</w:t>
      </w:r>
      <w:r>
        <w:rPr>
          <w:lang w:bidi="ar-SA"/>
        </w:rPr>
        <w:t>.</w:t>
      </w:r>
    </w:p>
    <w:p w14:paraId="426F6E23" w14:textId="45A9C0A0" w:rsidR="00186C49" w:rsidRDefault="00186C49" w:rsidP="00186C49">
      <w:pPr>
        <w:rPr>
          <w:lang w:bidi="ar-SA"/>
        </w:rPr>
      </w:pPr>
    </w:p>
    <w:p w14:paraId="08F22550" w14:textId="412D0605" w:rsidR="00186C49" w:rsidRDefault="00186C49" w:rsidP="00186C49">
      <w:pPr>
        <w:rPr>
          <w:lang w:bidi="ar-SA"/>
        </w:rPr>
      </w:pPr>
      <w:r>
        <w:rPr>
          <w:lang w:bidi="ar-SA"/>
        </w:rPr>
        <w:t>Australia and New Zealand food laws require that food for sale must comply with the Code requirements listed in section</w:t>
      </w:r>
      <w:r w:rsidR="00713645">
        <w:rPr>
          <w:lang w:bidi="ar-SA"/>
        </w:rPr>
        <w:t>s 1.3.1</w:t>
      </w:r>
      <w:r w:rsidR="00011928">
        <w:rPr>
          <w:lang w:bidi="ar-SA"/>
        </w:rPr>
        <w:t xml:space="preserve"> </w:t>
      </w:r>
      <w:r w:rsidR="00577034">
        <w:rPr>
          <w:lang w:bidi="ar-SA"/>
        </w:rPr>
        <w:t>- 1.3.4</w:t>
      </w:r>
      <w:r w:rsidR="007B4D41">
        <w:rPr>
          <w:lang w:bidi="ar-SA"/>
        </w:rPr>
        <w:t xml:space="preserve"> of this report.</w:t>
      </w:r>
    </w:p>
    <w:p w14:paraId="4D4D493A" w14:textId="374C7B74" w:rsidR="00186C49" w:rsidRDefault="00186C49" w:rsidP="00186C49">
      <w:pPr>
        <w:pStyle w:val="Heading3"/>
      </w:pPr>
      <w:bookmarkStart w:id="21" w:name="_Toc45633420"/>
      <w:r>
        <w:t>1.3.1 Novel food permission</w:t>
      </w:r>
      <w:bookmarkEnd w:id="21"/>
    </w:p>
    <w:p w14:paraId="0C28D7CD" w14:textId="0520C0F2" w:rsidR="00186C49" w:rsidRPr="00760609" w:rsidRDefault="0055656E" w:rsidP="00186C49">
      <w:pPr>
        <w:rPr>
          <w:lang w:eastAsia="en-AU" w:bidi="ar-SA"/>
        </w:rPr>
      </w:pPr>
      <w:r w:rsidRPr="00760609">
        <w:rPr>
          <w:lang w:eastAsia="en-AU" w:bidi="ar-SA"/>
        </w:rPr>
        <w:t>Section 1.5.1-2 provides a definition for novel food and matters that the assessme</w:t>
      </w:r>
      <w:r w:rsidR="00D60707">
        <w:rPr>
          <w:lang w:eastAsia="en-AU" w:bidi="ar-SA"/>
        </w:rPr>
        <w:t>nt process must give regard to.</w:t>
      </w:r>
    </w:p>
    <w:p w14:paraId="125B01F4" w14:textId="7DD9B12C" w:rsidR="00186C49" w:rsidRPr="00760609" w:rsidRDefault="00186C49" w:rsidP="00186C49">
      <w:pPr>
        <w:rPr>
          <w:lang w:eastAsia="en-AU" w:bidi="ar-SA"/>
        </w:rPr>
      </w:pPr>
    </w:p>
    <w:p w14:paraId="781A7425" w14:textId="606290AB" w:rsidR="0055656E" w:rsidRPr="00760609" w:rsidRDefault="0055656E" w:rsidP="00186C49">
      <w:pPr>
        <w:rPr>
          <w:lang w:eastAsia="en-AU" w:bidi="ar-SA"/>
        </w:rPr>
      </w:pPr>
      <w:r w:rsidRPr="00760609">
        <w:rPr>
          <w:lang w:eastAsia="en-AU" w:bidi="ar-SA"/>
        </w:rPr>
        <w:t>Section 1.5.1-3 details requirements for foods offered for retail sale can consist of, or have as ingredient, a novel food listed in the table to section S25-2.</w:t>
      </w:r>
    </w:p>
    <w:p w14:paraId="392EFB90" w14:textId="49B789BB" w:rsidR="0055656E" w:rsidRPr="00760609" w:rsidRDefault="0055656E" w:rsidP="00186C49">
      <w:pPr>
        <w:rPr>
          <w:lang w:eastAsia="en-AU" w:bidi="ar-SA"/>
        </w:rPr>
      </w:pPr>
    </w:p>
    <w:p w14:paraId="236ED681" w14:textId="2EE5C60D" w:rsidR="00186C49" w:rsidRPr="00760609" w:rsidRDefault="002D6D1C" w:rsidP="00186C49">
      <w:pPr>
        <w:rPr>
          <w:lang w:eastAsia="en-AU" w:bidi="ar-SA"/>
        </w:rPr>
      </w:pPr>
      <w:r w:rsidRPr="00760609">
        <w:rPr>
          <w:lang w:eastAsia="en-AU" w:bidi="ar-SA"/>
        </w:rPr>
        <w:t xml:space="preserve">The table to </w:t>
      </w:r>
      <w:r w:rsidR="00186C49" w:rsidRPr="00760609">
        <w:rPr>
          <w:lang w:eastAsia="en-AU" w:bidi="ar-SA"/>
        </w:rPr>
        <w:t>Schedule 25-</w:t>
      </w:r>
      <w:r w:rsidRPr="00760609">
        <w:rPr>
          <w:lang w:eastAsia="en-AU" w:bidi="ar-SA"/>
        </w:rPr>
        <w:t>2</w:t>
      </w:r>
      <w:r w:rsidR="00186C49" w:rsidRPr="00760609">
        <w:rPr>
          <w:lang w:eastAsia="en-AU" w:bidi="ar-SA"/>
        </w:rPr>
        <w:t xml:space="preserve"> </w:t>
      </w:r>
      <w:r w:rsidR="00EC6899">
        <w:rPr>
          <w:lang w:eastAsia="en-AU" w:bidi="ar-SA"/>
        </w:rPr>
        <w:t>(</w:t>
      </w:r>
      <w:r w:rsidRPr="00760609">
        <w:rPr>
          <w:lang w:eastAsia="en-AU" w:bidi="ar-SA"/>
        </w:rPr>
        <w:t>sale of novel foods</w:t>
      </w:r>
      <w:r w:rsidR="00EC6899">
        <w:rPr>
          <w:lang w:eastAsia="en-AU" w:bidi="ar-SA"/>
        </w:rPr>
        <w:t>)</w:t>
      </w:r>
      <w:r w:rsidRPr="00760609">
        <w:rPr>
          <w:lang w:eastAsia="en-AU" w:bidi="ar-SA"/>
        </w:rPr>
        <w:t xml:space="preserve"> </w:t>
      </w:r>
      <w:r w:rsidR="00186C49" w:rsidRPr="00760609">
        <w:rPr>
          <w:lang w:eastAsia="en-AU" w:bidi="ar-SA"/>
        </w:rPr>
        <w:t xml:space="preserve">lists permitted novel foods </w:t>
      </w:r>
      <w:r w:rsidRPr="00760609">
        <w:rPr>
          <w:lang w:eastAsia="en-AU" w:bidi="ar-SA"/>
        </w:rPr>
        <w:t xml:space="preserve">together with </w:t>
      </w:r>
      <w:r w:rsidR="00186C49" w:rsidRPr="00760609">
        <w:rPr>
          <w:lang w:eastAsia="en-AU" w:bidi="ar-SA"/>
        </w:rPr>
        <w:t xml:space="preserve">conditions </w:t>
      </w:r>
      <w:r w:rsidRPr="00760609">
        <w:rPr>
          <w:lang w:eastAsia="en-AU" w:bidi="ar-SA"/>
        </w:rPr>
        <w:t xml:space="preserve">for </w:t>
      </w:r>
      <w:r w:rsidR="00186C49" w:rsidRPr="00760609">
        <w:rPr>
          <w:lang w:eastAsia="en-AU" w:bidi="ar-SA"/>
        </w:rPr>
        <w:t>use</w:t>
      </w:r>
      <w:r w:rsidR="00696122" w:rsidRPr="00760609">
        <w:rPr>
          <w:lang w:eastAsia="en-AU" w:bidi="ar-SA"/>
        </w:rPr>
        <w:t xml:space="preserve"> including use levels</w:t>
      </w:r>
      <w:r w:rsidRPr="00760609">
        <w:rPr>
          <w:lang w:eastAsia="en-AU" w:bidi="ar-SA"/>
        </w:rPr>
        <w:t>, restrictions for use</w:t>
      </w:r>
      <w:r w:rsidR="00696122" w:rsidRPr="00760609">
        <w:rPr>
          <w:lang w:eastAsia="en-AU" w:bidi="ar-SA"/>
        </w:rPr>
        <w:t xml:space="preserve"> and labelling.</w:t>
      </w:r>
    </w:p>
    <w:p w14:paraId="21FBA351" w14:textId="4AC0B6D8" w:rsidR="00696122" w:rsidRDefault="00186C49" w:rsidP="00760609">
      <w:pPr>
        <w:pStyle w:val="Heading3"/>
      </w:pPr>
      <w:bookmarkStart w:id="22" w:name="_Toc45633421"/>
      <w:r>
        <w:t>1.3.2 Identity and purity requirements</w:t>
      </w:r>
      <w:bookmarkEnd w:id="22"/>
    </w:p>
    <w:p w14:paraId="695283B1" w14:textId="7425C351" w:rsidR="00696122" w:rsidRPr="00131C66" w:rsidRDefault="00696122" w:rsidP="00760609">
      <w:pPr>
        <w:rPr>
          <w:lang w:eastAsia="en-AU" w:bidi="ar-SA"/>
        </w:rPr>
      </w:pPr>
      <w:r w:rsidRPr="00760609">
        <w:rPr>
          <w:lang w:eastAsia="en-AU" w:bidi="ar-SA"/>
        </w:rPr>
        <w:t xml:space="preserve">Novel foods permitted by </w:t>
      </w:r>
      <w:r w:rsidR="00355FC8" w:rsidRPr="00760609">
        <w:rPr>
          <w:lang w:eastAsia="en-AU" w:bidi="ar-SA"/>
        </w:rPr>
        <w:t>section</w:t>
      </w:r>
      <w:r w:rsidRPr="00760609">
        <w:rPr>
          <w:lang w:eastAsia="en-AU" w:bidi="ar-SA"/>
        </w:rPr>
        <w:t xml:space="preserve"> 1.5.1</w:t>
      </w:r>
      <w:r w:rsidR="00355FC8" w:rsidRPr="00760609">
        <w:rPr>
          <w:lang w:eastAsia="en-AU" w:bidi="ar-SA"/>
        </w:rPr>
        <w:t>-3</w:t>
      </w:r>
      <w:r w:rsidRPr="00760609">
        <w:rPr>
          <w:lang w:eastAsia="en-AU" w:bidi="ar-SA"/>
        </w:rPr>
        <w:t xml:space="preserve"> and </w:t>
      </w:r>
      <w:r w:rsidR="00760609" w:rsidRPr="00760609">
        <w:rPr>
          <w:lang w:eastAsia="en-AU" w:bidi="ar-SA"/>
        </w:rPr>
        <w:t>S</w:t>
      </w:r>
      <w:r w:rsidRPr="00760609">
        <w:rPr>
          <w:lang w:eastAsia="en-AU" w:bidi="ar-SA"/>
        </w:rPr>
        <w:t>25</w:t>
      </w:r>
      <w:r w:rsidR="00760609" w:rsidRPr="00760609">
        <w:rPr>
          <w:lang w:eastAsia="en-AU" w:bidi="ar-SA"/>
        </w:rPr>
        <w:t>-2</w:t>
      </w:r>
      <w:r w:rsidRPr="00760609">
        <w:rPr>
          <w:lang w:eastAsia="en-AU" w:bidi="ar-SA"/>
        </w:rPr>
        <w:t xml:space="preserve"> must also meet any relevant identity and purity specifications set out in </w:t>
      </w:r>
      <w:r w:rsidR="00760609" w:rsidRPr="00760609">
        <w:rPr>
          <w:lang w:eastAsia="en-AU" w:bidi="ar-SA"/>
        </w:rPr>
        <w:t xml:space="preserve">section </w:t>
      </w:r>
      <w:r w:rsidR="004A456E">
        <w:rPr>
          <w:lang w:eastAsia="en-AU" w:bidi="ar-SA"/>
        </w:rPr>
        <w:t>S</w:t>
      </w:r>
      <w:r w:rsidR="00760609" w:rsidRPr="00760609">
        <w:rPr>
          <w:lang w:eastAsia="en-AU" w:bidi="ar-SA"/>
        </w:rPr>
        <w:t>3-2</w:t>
      </w:r>
      <w:r w:rsidRPr="00760609">
        <w:rPr>
          <w:lang w:eastAsia="en-AU" w:bidi="ar-SA"/>
        </w:rPr>
        <w:t xml:space="preserve">. </w:t>
      </w:r>
      <w:r w:rsidR="00760609" w:rsidRPr="00131C66">
        <w:rPr>
          <w:lang w:eastAsia="en-AU" w:bidi="ar-SA"/>
        </w:rPr>
        <w:t>Section S3-2(1)(a) and the table to section S3-2 includes a list of substances and provisions</w:t>
      </w:r>
      <w:r w:rsidRPr="00131C66">
        <w:rPr>
          <w:lang w:eastAsia="en-AU" w:bidi="ar-SA"/>
        </w:rPr>
        <w:t>.</w:t>
      </w:r>
    </w:p>
    <w:p w14:paraId="25911037" w14:textId="570C5D20" w:rsidR="00781113" w:rsidRDefault="00362BB0" w:rsidP="00012391">
      <w:pPr>
        <w:pStyle w:val="Heading3"/>
      </w:pPr>
      <w:bookmarkStart w:id="23" w:name="_Toc45633422"/>
      <w:r>
        <w:t>1.3.3 Contaminant and natural toxicant requirements</w:t>
      </w:r>
      <w:bookmarkEnd w:id="23"/>
    </w:p>
    <w:p w14:paraId="3A9988BB" w14:textId="751275F3" w:rsidR="000F2343" w:rsidRDefault="00F33D1E" w:rsidP="00760609">
      <w:pPr>
        <w:rPr>
          <w:lang w:eastAsia="en-AU" w:bidi="ar-SA"/>
        </w:rPr>
      </w:pPr>
      <w:r>
        <w:rPr>
          <w:lang w:eastAsia="en-AU" w:bidi="ar-SA"/>
        </w:rPr>
        <w:t>The table to subsection S19-6(2) details requirements for maximum levels of natura</w:t>
      </w:r>
      <w:r w:rsidR="00D60707">
        <w:rPr>
          <w:lang w:eastAsia="en-AU" w:bidi="ar-SA"/>
        </w:rPr>
        <w:t>l toxicants in classes of food.</w:t>
      </w:r>
    </w:p>
    <w:p w14:paraId="334ADA1A" w14:textId="0C6DF77D" w:rsidR="008D61DA" w:rsidRDefault="000F2343" w:rsidP="008D61DA">
      <w:pPr>
        <w:pStyle w:val="Heading3"/>
      </w:pPr>
      <w:bookmarkStart w:id="24" w:name="_Toc45633423"/>
      <w:r>
        <w:t>1.3.</w:t>
      </w:r>
      <w:r w:rsidR="00573327">
        <w:t>4</w:t>
      </w:r>
      <w:r>
        <w:t xml:space="preserve"> Labelling requirements</w:t>
      </w:r>
      <w:bookmarkEnd w:id="24"/>
    </w:p>
    <w:p w14:paraId="2996F652" w14:textId="1E93EB15" w:rsidR="00BF0013" w:rsidRDefault="00BF0013" w:rsidP="00BF0013">
      <w:pPr>
        <w:pStyle w:val="FSBullet1"/>
        <w:numPr>
          <w:ilvl w:val="0"/>
          <w:numId w:val="0"/>
        </w:numPr>
      </w:pPr>
      <w:r>
        <w:t>Subsection 1.1.1—10(8) requires that food for sale must comply with all relevant labelling requirements in the Code for that food.</w:t>
      </w:r>
    </w:p>
    <w:p w14:paraId="2BAE3F4D" w14:textId="77777777" w:rsidR="00BF0013" w:rsidRPr="00BF0013" w:rsidRDefault="00BF0013" w:rsidP="00BF0013">
      <w:pPr>
        <w:rPr>
          <w:lang w:bidi="ar-SA"/>
        </w:rPr>
      </w:pPr>
    </w:p>
    <w:p w14:paraId="1F746F46" w14:textId="4B53D95F" w:rsidR="00BF0013" w:rsidRDefault="00BF0013" w:rsidP="00BF0013">
      <w:pPr>
        <w:pStyle w:val="FSBullet1"/>
        <w:numPr>
          <w:ilvl w:val="0"/>
          <w:numId w:val="0"/>
        </w:numPr>
      </w:pPr>
      <w:r>
        <w:t>Subsection 1.2.3—4(1) requires certain foods and substances to be declared when present as ingredients in a food for sale.</w:t>
      </w:r>
    </w:p>
    <w:p w14:paraId="50DD8ED8" w14:textId="77777777" w:rsidR="00BF0013" w:rsidRDefault="00BF0013" w:rsidP="00BF0013">
      <w:pPr>
        <w:pStyle w:val="FSBullet1"/>
        <w:numPr>
          <w:ilvl w:val="0"/>
          <w:numId w:val="0"/>
        </w:numPr>
      </w:pPr>
    </w:p>
    <w:p w14:paraId="5EBDDA12" w14:textId="77777777" w:rsidR="00BF0013" w:rsidRDefault="00BF0013" w:rsidP="00BF0013">
      <w:pPr>
        <w:pStyle w:val="FSBullet1"/>
        <w:numPr>
          <w:ilvl w:val="0"/>
          <w:numId w:val="0"/>
        </w:numPr>
      </w:pPr>
      <w:r>
        <w:t>Standard 1.2.4 generally requires food products to be labelled with a statement of ingredients.</w:t>
      </w:r>
    </w:p>
    <w:p w14:paraId="3463CA11" w14:textId="77777777" w:rsidR="00BF0013" w:rsidRDefault="00BF0013" w:rsidP="00BF0013">
      <w:pPr>
        <w:pStyle w:val="FSBullet1"/>
        <w:numPr>
          <w:ilvl w:val="0"/>
          <w:numId w:val="0"/>
        </w:numPr>
      </w:pPr>
    </w:p>
    <w:p w14:paraId="734BCCBC" w14:textId="3F1982B7" w:rsidR="00BF0013" w:rsidRDefault="00BF0013" w:rsidP="00BF0013">
      <w:pPr>
        <w:pStyle w:val="FSBullet1"/>
        <w:numPr>
          <w:ilvl w:val="0"/>
          <w:numId w:val="0"/>
        </w:numPr>
      </w:pPr>
      <w:r>
        <w:t>Standard 1.2.7 sets out the requirements and conditions for voluntary nutrition, health and related claims made about food</w:t>
      </w:r>
      <w:r w:rsidR="00D60707">
        <w:t>.</w:t>
      </w:r>
    </w:p>
    <w:p w14:paraId="3DFA2AFA" w14:textId="77777777" w:rsidR="00BF0013" w:rsidRDefault="00BF0013" w:rsidP="00BF0013">
      <w:pPr>
        <w:pStyle w:val="FSBullet1"/>
        <w:numPr>
          <w:ilvl w:val="0"/>
          <w:numId w:val="0"/>
        </w:numPr>
      </w:pPr>
    </w:p>
    <w:p w14:paraId="5558D5AB" w14:textId="0FFCE8E0" w:rsidR="004C6C68" w:rsidRDefault="00BF0013" w:rsidP="00795ECC">
      <w:pPr>
        <w:pStyle w:val="FSBullet1"/>
        <w:numPr>
          <w:ilvl w:val="0"/>
          <w:numId w:val="0"/>
        </w:numPr>
      </w:pPr>
      <w:r>
        <w:t>Standard 1.2.8 generally requires food products to be labelled with nutrition infor</w:t>
      </w:r>
      <w:r w:rsidR="00D60707">
        <w:t>mation.</w:t>
      </w:r>
    </w:p>
    <w:p w14:paraId="0D364EC1" w14:textId="4CA65C48" w:rsidR="00941B12" w:rsidRPr="0053464E" w:rsidRDefault="00941B12" w:rsidP="005A42A0">
      <w:pPr>
        <w:pStyle w:val="Heading2"/>
      </w:pPr>
      <w:bookmarkStart w:id="25" w:name="_Toc45633424"/>
      <w:r>
        <w:t xml:space="preserve">1.4 </w:t>
      </w:r>
      <w:r>
        <w:tab/>
        <w:t>International requirements</w:t>
      </w:r>
      <w:bookmarkEnd w:id="25"/>
    </w:p>
    <w:p w14:paraId="3B50BF33" w14:textId="218FC2D7" w:rsidR="00795ECC" w:rsidRDefault="00795ECC" w:rsidP="00795ECC">
      <w:r>
        <w:t>The European Union (EU) permits the use of rapeseed protein isolate as a novel food in the EU standard 2014/424/EU (European Commission, 2014). This permission is based on the European Food Safety Authority’s (EFSA’s) assessment for a similar rapeseed protein isolate product (EFSA, 2013). More recently, the applicant’s rapeseed protein isolate has been considered as substantially equivalent to the EU permission for rapeseed protein isolate (FSAI, 2017). The Food Safety Authority of Ireland (FSAI) also approved a similar rapeseed protein isolate product as a novel food in 2012 (FSAI, 2012)</w:t>
      </w:r>
      <w:r w:rsidR="00305EA4">
        <w:t>.</w:t>
      </w:r>
    </w:p>
    <w:p w14:paraId="23C3D6A7" w14:textId="77777777" w:rsidR="00795ECC" w:rsidRDefault="00795ECC" w:rsidP="00795ECC"/>
    <w:p w14:paraId="2B0E9751" w14:textId="6DF80030" w:rsidR="00795ECC" w:rsidRDefault="00795ECC" w:rsidP="00795ECC">
      <w:r>
        <w:t xml:space="preserve">In the United States of America, the US Food and Drug Administration has provided no questions asked </w:t>
      </w:r>
      <w:r w:rsidR="00781735">
        <w:t>letters to generally</w:t>
      </w:r>
      <w:r>
        <w:t xml:space="preserve"> recognised as safe (GRAS) </w:t>
      </w:r>
      <w:r w:rsidR="00781735">
        <w:t xml:space="preserve">notifications </w:t>
      </w:r>
      <w:r>
        <w:t>for similar rapeseed protein isolate products in the notices, GRN327 and GRN386 (US FDA</w:t>
      </w:r>
      <w:r w:rsidR="00D60707">
        <w:t>,</w:t>
      </w:r>
      <w:r>
        <w:t xml:space="preserve"> 2010 and 2011). </w:t>
      </w:r>
      <w:r w:rsidR="00781735">
        <w:t>T</w:t>
      </w:r>
      <w:r>
        <w:t xml:space="preserve">he US FDA also responded with a no questions asked </w:t>
      </w:r>
      <w:r w:rsidR="00781735">
        <w:t xml:space="preserve">letter for GRAS </w:t>
      </w:r>
      <w:r>
        <w:t xml:space="preserve">notification GRN000683 </w:t>
      </w:r>
      <w:r w:rsidR="00781735">
        <w:t xml:space="preserve">from the applicant for their rapeseed protein isolate </w:t>
      </w:r>
      <w:r>
        <w:t>(US FDA</w:t>
      </w:r>
      <w:r w:rsidR="00D60707">
        <w:t>,</w:t>
      </w:r>
      <w:r>
        <w:t xml:space="preserve"> 2017).</w:t>
      </w:r>
    </w:p>
    <w:p w14:paraId="1D24CB9D" w14:textId="77777777" w:rsidR="00795ECC" w:rsidRPr="00F33BB8" w:rsidRDefault="00795ECC" w:rsidP="00795ECC"/>
    <w:p w14:paraId="7DACD2F1" w14:textId="77777777" w:rsidR="00305EA4" w:rsidRDefault="005D4FA2" w:rsidP="00305EA4">
      <w:r>
        <w:t>The</w:t>
      </w:r>
      <w:r w:rsidR="007F51E1">
        <w:t xml:space="preserve"> Codex</w:t>
      </w:r>
      <w:r w:rsidR="004C0F1A">
        <w:t xml:space="preserve"> </w:t>
      </w:r>
      <w:r w:rsidR="002426AB">
        <w:t>G</w:t>
      </w:r>
      <w:r w:rsidR="004C0F1A">
        <w:t>eneral</w:t>
      </w:r>
      <w:r w:rsidR="007F51E1">
        <w:t xml:space="preserve"> </w:t>
      </w:r>
      <w:r w:rsidR="002426AB">
        <w:t>S</w:t>
      </w:r>
      <w:r w:rsidR="007F51E1">
        <w:t xml:space="preserve">tandard for </w:t>
      </w:r>
      <w:r w:rsidR="002426AB">
        <w:t>V</w:t>
      </w:r>
      <w:r w:rsidR="007F51E1">
        <w:t xml:space="preserve">egetable </w:t>
      </w:r>
      <w:r w:rsidR="002426AB">
        <w:t>P</w:t>
      </w:r>
      <w:r w:rsidR="007F51E1">
        <w:t xml:space="preserve">rotein </w:t>
      </w:r>
      <w:r w:rsidR="002426AB">
        <w:t>P</w:t>
      </w:r>
      <w:r w:rsidR="007F51E1">
        <w:t>roducts</w:t>
      </w:r>
      <w:r w:rsidR="004C0F1A">
        <w:t>, CXS 174-1989</w:t>
      </w:r>
      <w:r w:rsidR="007243EF">
        <w:t xml:space="preserve"> include</w:t>
      </w:r>
      <w:r w:rsidR="00A21978">
        <w:t>s</w:t>
      </w:r>
      <w:r w:rsidR="007243EF">
        <w:t xml:space="preserve"> rapeseed protein isolate</w:t>
      </w:r>
      <w:r w:rsidR="00986B36">
        <w:t xml:space="preserve"> </w:t>
      </w:r>
      <w:r w:rsidR="007243EF">
        <w:t>as described in this application</w:t>
      </w:r>
      <w:r w:rsidR="00160826">
        <w:t xml:space="preserve"> (Codex, </w:t>
      </w:r>
      <w:r w:rsidR="004C0F1A">
        <w:t>2019)</w:t>
      </w:r>
      <w:r w:rsidR="007243EF">
        <w:t xml:space="preserve">. </w:t>
      </w:r>
      <w:r w:rsidR="002B3BA5">
        <w:t>T</w:t>
      </w:r>
      <w:r w:rsidR="00FA79E2">
        <w:t xml:space="preserve">he </w:t>
      </w:r>
      <w:r w:rsidR="0025307B">
        <w:t xml:space="preserve">Codex </w:t>
      </w:r>
      <w:r w:rsidR="00FA79E2" w:rsidRPr="00FA79E2">
        <w:t>General Principles of Food Hygiene</w:t>
      </w:r>
      <w:r w:rsidR="00FA79E2">
        <w:t xml:space="preserve">, CXC 1-1969 (2003) and </w:t>
      </w:r>
      <w:r w:rsidR="0025307B">
        <w:t xml:space="preserve">Code of </w:t>
      </w:r>
      <w:r w:rsidR="00DA0A22">
        <w:t xml:space="preserve">Hygienic </w:t>
      </w:r>
      <w:r w:rsidR="0025307B">
        <w:t xml:space="preserve">Practice for </w:t>
      </w:r>
      <w:r w:rsidR="00545665">
        <w:t>L</w:t>
      </w:r>
      <w:r w:rsidR="0025307B">
        <w:t xml:space="preserve">ow </w:t>
      </w:r>
      <w:r w:rsidR="00545665">
        <w:t>M</w:t>
      </w:r>
      <w:r w:rsidR="0025307B">
        <w:t xml:space="preserve">oisture </w:t>
      </w:r>
      <w:r w:rsidR="00545665">
        <w:t>F</w:t>
      </w:r>
      <w:r w:rsidR="0025307B">
        <w:t>oods</w:t>
      </w:r>
      <w:r w:rsidR="004C0F1A">
        <w:t xml:space="preserve">, </w:t>
      </w:r>
      <w:r w:rsidR="00DA0A22">
        <w:t xml:space="preserve">CXC </w:t>
      </w:r>
      <w:r w:rsidR="004C0F1A">
        <w:t>75-2015</w:t>
      </w:r>
      <w:r w:rsidR="00616AB4">
        <w:t xml:space="preserve"> apply to </w:t>
      </w:r>
      <w:r w:rsidR="001956C4">
        <w:t xml:space="preserve">the manufacture and production of </w:t>
      </w:r>
      <w:r w:rsidR="00616AB4">
        <w:t>rapeseed protein isolate</w:t>
      </w:r>
      <w:r w:rsidR="004C0F1A">
        <w:t xml:space="preserve"> (Codex, 2018)</w:t>
      </w:r>
      <w:r w:rsidR="0025307B">
        <w:t xml:space="preserve">. </w:t>
      </w:r>
    </w:p>
    <w:p w14:paraId="32AAEAE4" w14:textId="77777777" w:rsidR="00305EA4" w:rsidRDefault="00305EA4" w:rsidP="00305EA4"/>
    <w:p w14:paraId="7D5A74F5" w14:textId="551622A5" w:rsidR="00305EA4" w:rsidRDefault="001956C4" w:rsidP="00305EA4">
      <w:pPr>
        <w:rPr>
          <w:lang w:eastAsia="en-AU" w:bidi="ar-SA"/>
        </w:rPr>
      </w:pPr>
      <w:r>
        <w:rPr>
          <w:lang w:bidi="ar-SA"/>
        </w:rPr>
        <w:t xml:space="preserve">There is </w:t>
      </w:r>
      <w:r w:rsidR="002426AB">
        <w:rPr>
          <w:lang w:bidi="ar-SA"/>
        </w:rPr>
        <w:t xml:space="preserve">also </w:t>
      </w:r>
      <w:r>
        <w:rPr>
          <w:lang w:bidi="ar-SA"/>
        </w:rPr>
        <w:t>a Codex standard for named vegetable oils</w:t>
      </w:r>
      <w:r w:rsidR="005D4FA2">
        <w:rPr>
          <w:lang w:bidi="ar-SA"/>
        </w:rPr>
        <w:t>, CXC</w:t>
      </w:r>
      <w:r w:rsidR="00D74120">
        <w:rPr>
          <w:lang w:bidi="ar-SA"/>
        </w:rPr>
        <w:t xml:space="preserve"> 210 – 1999 that</w:t>
      </w:r>
      <w:r>
        <w:rPr>
          <w:lang w:bidi="ar-SA"/>
        </w:rPr>
        <w:t xml:space="preserve"> includes a definition for rapeseed oil and further details</w:t>
      </w:r>
      <w:r w:rsidR="00A21978">
        <w:rPr>
          <w:lang w:bidi="ar-SA"/>
        </w:rPr>
        <w:t>;</w:t>
      </w:r>
      <w:r>
        <w:rPr>
          <w:lang w:bidi="ar-SA"/>
        </w:rPr>
        <w:t xml:space="preserve"> low – erucic acid rapeseed oil must not contain more than 2% erucic acid (as % of fatty acids)</w:t>
      </w:r>
      <w:r w:rsidR="004114CF">
        <w:rPr>
          <w:lang w:bidi="ar-SA"/>
        </w:rPr>
        <w:t xml:space="preserve"> (Codex, 2019b)</w:t>
      </w:r>
      <w:r>
        <w:rPr>
          <w:lang w:bidi="ar-SA"/>
        </w:rPr>
        <w:t xml:space="preserve">. </w:t>
      </w:r>
      <w:r w:rsidR="00305EA4">
        <w:rPr>
          <w:lang w:bidi="ar-SA"/>
        </w:rPr>
        <w:t xml:space="preserve">EFSA’s assessment </w:t>
      </w:r>
      <w:r w:rsidR="00884AA0">
        <w:rPr>
          <w:lang w:bidi="ar-SA"/>
        </w:rPr>
        <w:t xml:space="preserve">also includes this value (EFSA, </w:t>
      </w:r>
      <w:r w:rsidR="00305EA4">
        <w:rPr>
          <w:lang w:bidi="ar-SA"/>
        </w:rPr>
        <w:t xml:space="preserve">2013). </w:t>
      </w:r>
      <w:r w:rsidR="00795ECC">
        <w:rPr>
          <w:lang w:bidi="ar-SA"/>
        </w:rPr>
        <w:t>DSM’s</w:t>
      </w:r>
      <w:r>
        <w:rPr>
          <w:lang w:bidi="ar-SA"/>
        </w:rPr>
        <w:t xml:space="preserve"> rapeseed protein isolate is </w:t>
      </w:r>
      <w:r w:rsidR="00986B36">
        <w:rPr>
          <w:lang w:bidi="ar-SA"/>
        </w:rPr>
        <w:t xml:space="preserve">sourced from varieties that are lower in erucic acid </w:t>
      </w:r>
      <w:r w:rsidR="00795ECC" w:rsidRPr="00795ECC">
        <w:rPr>
          <w:lang w:bidi="ar-SA"/>
        </w:rPr>
        <w:t>than traditional varieties</w:t>
      </w:r>
      <w:r w:rsidR="00795ECC">
        <w:rPr>
          <w:lang w:bidi="ar-SA"/>
        </w:rPr>
        <w:t>. To</w:t>
      </w:r>
      <w:r w:rsidR="00986B36">
        <w:rPr>
          <w:lang w:bidi="ar-SA"/>
        </w:rPr>
        <w:t>gether</w:t>
      </w:r>
      <w:r w:rsidR="00795ECC">
        <w:rPr>
          <w:lang w:bidi="ar-SA"/>
        </w:rPr>
        <w:t xml:space="preserve"> with the manufacturing process, which further reduces levels, the isolate </w:t>
      </w:r>
      <w:r w:rsidR="00986B36">
        <w:rPr>
          <w:lang w:bidi="ar-SA"/>
        </w:rPr>
        <w:t>contain</w:t>
      </w:r>
      <w:r w:rsidR="00795ECC">
        <w:rPr>
          <w:lang w:bidi="ar-SA"/>
        </w:rPr>
        <w:t>s</w:t>
      </w:r>
      <w:r w:rsidR="00986B36">
        <w:rPr>
          <w:lang w:bidi="ar-SA"/>
        </w:rPr>
        <w:t xml:space="preserve"> </w:t>
      </w:r>
      <w:r w:rsidR="00795ECC">
        <w:rPr>
          <w:lang w:bidi="ar-SA"/>
        </w:rPr>
        <w:t>no more than</w:t>
      </w:r>
      <w:r>
        <w:rPr>
          <w:lang w:bidi="ar-SA"/>
        </w:rPr>
        <w:t xml:space="preserve"> 0.005%</w:t>
      </w:r>
      <w:r w:rsidR="00A21978">
        <w:rPr>
          <w:lang w:bidi="ar-SA"/>
        </w:rPr>
        <w:t xml:space="preserve"> </w:t>
      </w:r>
      <w:r w:rsidR="00795ECC" w:rsidRPr="00795ECC">
        <w:rPr>
          <w:lang w:bidi="ar-SA"/>
        </w:rPr>
        <w:t>erucic acid</w:t>
      </w:r>
      <w:r w:rsidR="00C00E88">
        <w:rPr>
          <w:lang w:bidi="ar-SA"/>
        </w:rPr>
        <w:t xml:space="preserve"> and is</w:t>
      </w:r>
      <w:r w:rsidR="00795ECC" w:rsidRPr="00795ECC">
        <w:rPr>
          <w:lang w:bidi="ar-SA"/>
        </w:rPr>
        <w:t xml:space="preserve"> </w:t>
      </w:r>
      <w:r w:rsidR="00986B36">
        <w:rPr>
          <w:lang w:bidi="ar-SA"/>
        </w:rPr>
        <w:t>consistent with th</w:t>
      </w:r>
      <w:r w:rsidR="00795ECC">
        <w:rPr>
          <w:lang w:bidi="ar-SA"/>
        </w:rPr>
        <w:t>e</w:t>
      </w:r>
      <w:r w:rsidR="00986B36">
        <w:rPr>
          <w:lang w:bidi="ar-SA"/>
        </w:rPr>
        <w:t xml:space="preserve"> Codex standard </w:t>
      </w:r>
      <w:r>
        <w:rPr>
          <w:lang w:bidi="ar-SA"/>
        </w:rPr>
        <w:t xml:space="preserve">(Codex, </w:t>
      </w:r>
      <w:r w:rsidR="00D74120">
        <w:rPr>
          <w:lang w:bidi="ar-SA"/>
        </w:rPr>
        <w:t>2019b</w:t>
      </w:r>
      <w:r>
        <w:rPr>
          <w:lang w:bidi="ar-SA"/>
        </w:rPr>
        <w:t xml:space="preserve">). </w:t>
      </w:r>
    </w:p>
    <w:p w14:paraId="1E8B7CFA" w14:textId="77777777" w:rsidR="00305EA4" w:rsidRDefault="00305EA4" w:rsidP="00305EA4">
      <w:pPr>
        <w:rPr>
          <w:lang w:eastAsia="en-AU" w:bidi="ar-SA"/>
        </w:rPr>
      </w:pPr>
    </w:p>
    <w:p w14:paraId="3C53DF20" w14:textId="5A70B72F" w:rsidR="00305EA4" w:rsidRDefault="00904CE1" w:rsidP="00305EA4">
      <w:pPr>
        <w:rPr>
          <w:lang w:eastAsia="en-AU" w:bidi="ar-SA"/>
        </w:rPr>
      </w:pPr>
      <w:r>
        <w:rPr>
          <w:lang w:eastAsia="en-AU" w:bidi="ar-SA"/>
        </w:rPr>
        <w:t>Following EFSA’s assessment</w:t>
      </w:r>
      <w:r w:rsidR="00C00E88">
        <w:rPr>
          <w:lang w:eastAsia="en-AU" w:bidi="ar-SA"/>
        </w:rPr>
        <w:t xml:space="preserve"> </w:t>
      </w:r>
      <w:r>
        <w:rPr>
          <w:lang w:eastAsia="en-AU" w:bidi="ar-SA"/>
        </w:rPr>
        <w:t>a</w:t>
      </w:r>
      <w:r w:rsidR="00305EA4">
        <w:rPr>
          <w:lang w:eastAsia="en-AU" w:bidi="ar-SA"/>
        </w:rPr>
        <w:t xml:space="preserve"> specification </w:t>
      </w:r>
      <w:r>
        <w:rPr>
          <w:lang w:eastAsia="en-AU" w:bidi="ar-SA"/>
        </w:rPr>
        <w:t>of</w:t>
      </w:r>
      <w:r w:rsidR="00305EA4">
        <w:rPr>
          <w:lang w:eastAsia="en-AU" w:bidi="ar-SA"/>
        </w:rPr>
        <w:t xml:space="preserve"> not more than 1</w:t>
      </w:r>
      <w:r w:rsidR="00305EA4" w:rsidRPr="009E41E2">
        <w:t xml:space="preserve"> </w:t>
      </w:r>
      <w:r w:rsidR="00305EA4">
        <w:t>μmol/g</w:t>
      </w:r>
      <w:r>
        <w:t xml:space="preserve"> was </w:t>
      </w:r>
      <w:r w:rsidR="00A977E4">
        <w:t xml:space="preserve">established </w:t>
      </w:r>
      <w:r w:rsidR="00C00E88">
        <w:t xml:space="preserve">for glucosinolates </w:t>
      </w:r>
      <w:r w:rsidR="00A977E4">
        <w:t>(</w:t>
      </w:r>
      <w:r w:rsidR="00A977E4">
        <w:rPr>
          <w:lang w:eastAsia="en-AU" w:bidi="ar-SA"/>
        </w:rPr>
        <w:t>EFSA, 2013)</w:t>
      </w:r>
      <w:r>
        <w:t>. This is also</w:t>
      </w:r>
      <w:r w:rsidR="00305EA4">
        <w:rPr>
          <w:lang w:eastAsia="en-AU" w:bidi="ar-SA"/>
        </w:rPr>
        <w:t xml:space="preserve"> </w:t>
      </w:r>
      <w:r w:rsidR="007B15B6">
        <w:rPr>
          <w:lang w:eastAsia="en-AU" w:bidi="ar-SA"/>
        </w:rPr>
        <w:t xml:space="preserve">consistent with the </w:t>
      </w:r>
      <w:r>
        <w:rPr>
          <w:lang w:eastAsia="en-AU" w:bidi="ar-SA"/>
        </w:rPr>
        <w:t xml:space="preserve">specified level in </w:t>
      </w:r>
      <w:r w:rsidRPr="00904CE1">
        <w:rPr>
          <w:lang w:eastAsia="en-AU" w:bidi="ar-SA"/>
        </w:rPr>
        <w:t>GRAS</w:t>
      </w:r>
      <w:r>
        <w:rPr>
          <w:lang w:eastAsia="en-AU" w:bidi="ar-SA"/>
        </w:rPr>
        <w:t xml:space="preserve"> </w:t>
      </w:r>
      <w:r w:rsidR="007C4F09">
        <w:rPr>
          <w:lang w:eastAsia="en-AU" w:bidi="ar-SA"/>
        </w:rPr>
        <w:t>notifications</w:t>
      </w:r>
      <w:r w:rsidR="006773EC">
        <w:rPr>
          <w:lang w:eastAsia="en-AU" w:bidi="ar-SA"/>
        </w:rPr>
        <w:t xml:space="preserve"> </w:t>
      </w:r>
      <w:r w:rsidR="00305EA4">
        <w:rPr>
          <w:lang w:eastAsia="en-AU" w:bidi="ar-SA"/>
        </w:rPr>
        <w:t xml:space="preserve">386 and 683 </w:t>
      </w:r>
      <w:r w:rsidR="00C00E88">
        <w:rPr>
          <w:lang w:eastAsia="en-AU" w:bidi="ar-SA"/>
        </w:rPr>
        <w:t>for which</w:t>
      </w:r>
      <w:r w:rsidR="007C4F09">
        <w:rPr>
          <w:lang w:eastAsia="en-AU" w:bidi="ar-SA"/>
        </w:rPr>
        <w:t xml:space="preserve"> US FDA provided no questions asked letters </w:t>
      </w:r>
      <w:r w:rsidR="00305EA4">
        <w:rPr>
          <w:lang w:eastAsia="en-AU" w:bidi="ar-SA"/>
        </w:rPr>
        <w:t xml:space="preserve">(US FDA 2011 and 2017). </w:t>
      </w:r>
    </w:p>
    <w:p w14:paraId="471A86EA" w14:textId="77777777" w:rsidR="00305EA4" w:rsidRDefault="00305EA4" w:rsidP="007F51E1"/>
    <w:p w14:paraId="785278CA" w14:textId="5F5733D8" w:rsidR="0053464E" w:rsidRDefault="0025307B" w:rsidP="007F51E1">
      <w:r>
        <w:t xml:space="preserve">Codex </w:t>
      </w:r>
      <w:r w:rsidR="00DF4991">
        <w:t>standards</w:t>
      </w:r>
      <w:r>
        <w:t xml:space="preserve"> and guidance </w:t>
      </w:r>
      <w:r w:rsidR="00986B36">
        <w:t>apply internationally</w:t>
      </w:r>
      <w:r w:rsidR="002426AB">
        <w:t xml:space="preserve"> although</w:t>
      </w:r>
      <w:r w:rsidR="00AC2886">
        <w:t xml:space="preserve"> </w:t>
      </w:r>
      <w:r w:rsidR="00986B36">
        <w:t xml:space="preserve">they are </w:t>
      </w:r>
      <w:r>
        <w:t xml:space="preserve">not a requirement </w:t>
      </w:r>
      <w:r w:rsidR="00DC369F">
        <w:t xml:space="preserve">in Australia and New Zealand </w:t>
      </w:r>
      <w:r>
        <w:t xml:space="preserve">unless incorporated </w:t>
      </w:r>
      <w:r w:rsidR="00986B36">
        <w:t xml:space="preserve">in </w:t>
      </w:r>
      <w:r>
        <w:t xml:space="preserve">and given effect through </w:t>
      </w:r>
      <w:r w:rsidR="00DC369F">
        <w:t xml:space="preserve">relevant </w:t>
      </w:r>
      <w:r>
        <w:t>national legislation and standards.</w:t>
      </w:r>
      <w:r w:rsidR="001127DA">
        <w:t xml:space="preserve"> </w:t>
      </w:r>
    </w:p>
    <w:p w14:paraId="0EF0CE74" w14:textId="4AE3E62B" w:rsidR="00AF387F" w:rsidRPr="00ED1AF6" w:rsidRDefault="00F33BB8" w:rsidP="00D062E4">
      <w:pPr>
        <w:pStyle w:val="Heading2"/>
        <w:rPr>
          <w:u w:color="FFFF00"/>
        </w:rPr>
      </w:pPr>
      <w:bookmarkStart w:id="26" w:name="_Toc286391007"/>
      <w:bookmarkStart w:id="27" w:name="_Toc45633425"/>
      <w:bookmarkStart w:id="28" w:name="_Toc300933423"/>
      <w:bookmarkStart w:id="29" w:name="_Toc175381432"/>
      <w:r>
        <w:rPr>
          <w:u w:color="FFFF00"/>
        </w:rPr>
        <w:t>1</w:t>
      </w:r>
      <w:r w:rsidR="00606C88">
        <w:rPr>
          <w:u w:color="FFFF00"/>
        </w:rPr>
        <w:t>.</w:t>
      </w:r>
      <w:r w:rsidR="00573327">
        <w:rPr>
          <w:u w:color="FFFF00"/>
        </w:rPr>
        <w:t>5</w:t>
      </w:r>
      <w:r w:rsidR="001542D8">
        <w:rPr>
          <w:u w:color="FFFF00"/>
        </w:rPr>
        <w:tab/>
      </w:r>
      <w:r w:rsidR="00741EFE">
        <w:rPr>
          <w:u w:color="FFFF00"/>
        </w:rPr>
        <w:t xml:space="preserve">Reasons for </w:t>
      </w:r>
      <w:r w:rsidR="00741EFE" w:rsidRPr="00ED1AF6">
        <w:rPr>
          <w:u w:color="FFFF00"/>
        </w:rPr>
        <w:t xml:space="preserve">accepting </w:t>
      </w:r>
      <w:r w:rsidR="00ED1AF6" w:rsidRPr="00ED1AF6">
        <w:rPr>
          <w:u w:color="FFFF00"/>
        </w:rPr>
        <w:t>a</w:t>
      </w:r>
      <w:r w:rsidR="00AF387F" w:rsidRPr="00ED1AF6">
        <w:rPr>
          <w:u w:color="FFFF00"/>
        </w:rPr>
        <w:t>pplication</w:t>
      </w:r>
      <w:bookmarkEnd w:id="26"/>
      <w:bookmarkEnd w:id="27"/>
      <w:r w:rsidR="00180C41" w:rsidRPr="00ED1AF6">
        <w:rPr>
          <w:u w:color="FFFF00"/>
        </w:rPr>
        <w:t xml:space="preserve"> </w:t>
      </w:r>
      <w:bookmarkEnd w:id="28"/>
    </w:p>
    <w:p w14:paraId="472CEF5D" w14:textId="0079D7CB" w:rsidR="00180C41" w:rsidRPr="00ED1AF6" w:rsidRDefault="00C74052" w:rsidP="00180C41">
      <w:bookmarkStart w:id="30" w:name="_Toc286391008"/>
      <w:bookmarkStart w:id="31" w:name="_Toc11735630"/>
      <w:bookmarkStart w:id="32" w:name="_Toc29883114"/>
      <w:bookmarkStart w:id="33" w:name="_Toc41906801"/>
      <w:bookmarkStart w:id="34" w:name="_Toc41907548"/>
      <w:bookmarkStart w:id="35" w:name="_Toc120358578"/>
      <w:bookmarkStart w:id="36" w:name="_Toc175381435"/>
      <w:bookmarkEnd w:id="4"/>
      <w:bookmarkEnd w:id="5"/>
      <w:bookmarkEnd w:id="6"/>
      <w:bookmarkEnd w:id="7"/>
      <w:bookmarkEnd w:id="8"/>
      <w:bookmarkEnd w:id="29"/>
      <w:r>
        <w:t>The a</w:t>
      </w:r>
      <w:r w:rsidR="00180C41" w:rsidRPr="00ED1AF6">
        <w:t xml:space="preserve">pplication was accepted for assessment </w:t>
      </w:r>
      <w:r w:rsidR="00741EFE" w:rsidRPr="00ED1AF6">
        <w:t>because</w:t>
      </w:r>
      <w:r w:rsidR="00180C41" w:rsidRPr="00ED1AF6">
        <w:t>:</w:t>
      </w:r>
    </w:p>
    <w:p w14:paraId="4CAFE076" w14:textId="5B8CC9DC" w:rsidR="00180C41" w:rsidRPr="00ED1AF6" w:rsidRDefault="00741EFE" w:rsidP="00ED1AF6">
      <w:pPr>
        <w:pStyle w:val="ListParagraph"/>
        <w:numPr>
          <w:ilvl w:val="0"/>
          <w:numId w:val="9"/>
        </w:numPr>
      </w:pPr>
      <w:r w:rsidRPr="00ED1AF6">
        <w:t>it complied</w:t>
      </w:r>
      <w:r w:rsidR="00180C41" w:rsidRPr="00ED1AF6">
        <w:t xml:space="preserve"> with the procedural requirements under s</w:t>
      </w:r>
      <w:r w:rsidR="00944BA4" w:rsidRPr="00ED1AF6">
        <w:t>ubsection</w:t>
      </w:r>
      <w:r w:rsidR="00180C41" w:rsidRPr="00ED1AF6">
        <w:t xml:space="preserve"> 22(2)</w:t>
      </w:r>
      <w:r w:rsidR="00C74052">
        <w:t xml:space="preserve"> of the Food S</w:t>
      </w:r>
      <w:r w:rsidR="007B4D41">
        <w:t xml:space="preserve">tandards Australia New Zealand </w:t>
      </w:r>
      <w:r w:rsidR="00C74052">
        <w:t>Act 1991 (FSANZ Act)</w:t>
      </w:r>
    </w:p>
    <w:p w14:paraId="53650985" w14:textId="06B73A64" w:rsidR="00DE79D9" w:rsidRPr="00DE5E85" w:rsidRDefault="00741EFE" w:rsidP="00DD5F1A">
      <w:pPr>
        <w:pStyle w:val="ListParagraph"/>
        <w:numPr>
          <w:ilvl w:val="0"/>
          <w:numId w:val="9"/>
        </w:numPr>
      </w:pPr>
      <w:r w:rsidRPr="00ED1AF6">
        <w:t xml:space="preserve">it related to a matter that warranted </w:t>
      </w:r>
      <w:r w:rsidR="00180C41" w:rsidRPr="00ED1AF6">
        <w:t>the variation of a food regulatory measure</w:t>
      </w:r>
      <w:r w:rsidR="007B4D41">
        <w:t>.</w:t>
      </w:r>
    </w:p>
    <w:p w14:paraId="662B24D5" w14:textId="0B9F0B2D" w:rsidR="00DE79D9" w:rsidRDefault="00D3171B" w:rsidP="00DE79D9">
      <w:pPr>
        <w:pStyle w:val="Heading2"/>
      </w:pPr>
      <w:bookmarkStart w:id="37" w:name="_Toc45633426"/>
      <w:r>
        <w:t>1</w:t>
      </w:r>
      <w:r w:rsidR="00606C88">
        <w:t>.</w:t>
      </w:r>
      <w:r w:rsidR="00573327">
        <w:t>6</w:t>
      </w:r>
      <w:r w:rsidR="00DE79D9">
        <w:tab/>
        <w:t>Procedure for assessment</w:t>
      </w:r>
      <w:bookmarkEnd w:id="37"/>
    </w:p>
    <w:p w14:paraId="2030E057" w14:textId="325E5F6E" w:rsidR="00DE79D9" w:rsidRDefault="00DE79D9" w:rsidP="00DE79D9">
      <w:r w:rsidRPr="00932F14">
        <w:t xml:space="preserve">The </w:t>
      </w:r>
      <w:r w:rsidR="00ED1AF6" w:rsidRPr="00ED1AF6">
        <w:t>a</w:t>
      </w:r>
      <w:r w:rsidRPr="00ED1AF6">
        <w:t xml:space="preserve">pplication is being assessed under the </w:t>
      </w:r>
      <w:r w:rsidR="00ED1AF6" w:rsidRPr="00ED1AF6">
        <w:t>g</w:t>
      </w:r>
      <w:r w:rsidRPr="00ED1AF6">
        <w:t xml:space="preserve">eneral </w:t>
      </w:r>
      <w:r w:rsidR="00ED1AF6">
        <w:t>p</w:t>
      </w:r>
      <w:r w:rsidRPr="00932F14">
        <w:t>rocedure.</w:t>
      </w:r>
    </w:p>
    <w:p w14:paraId="0E1B1EBC" w14:textId="77777777" w:rsidR="00DE79D9" w:rsidRPr="00D062E4" w:rsidRDefault="00DE79D9" w:rsidP="00180C41"/>
    <w:p w14:paraId="0EDD6E9D" w14:textId="0654E7E6" w:rsidR="004F69F6" w:rsidRDefault="00D3171B" w:rsidP="00C75946">
      <w:pPr>
        <w:pStyle w:val="Heading1"/>
      </w:pPr>
      <w:bookmarkStart w:id="38" w:name="_Toc300933424"/>
      <w:bookmarkStart w:id="39" w:name="_Toc45633427"/>
      <w:r>
        <w:t>2</w:t>
      </w:r>
      <w:r w:rsidR="001542D8">
        <w:tab/>
      </w:r>
      <w:r w:rsidR="00350DBD">
        <w:t>S</w:t>
      </w:r>
      <w:r w:rsidR="00FB1533">
        <w:t>ummary of the a</w:t>
      </w:r>
      <w:r w:rsidR="00FD2FBE">
        <w:t>ssessment</w:t>
      </w:r>
      <w:bookmarkStart w:id="40" w:name="_Toc300933438"/>
      <w:bookmarkStart w:id="41" w:name="_Toc286391009"/>
      <w:bookmarkStart w:id="42" w:name="_Toc300933425"/>
      <w:bookmarkStart w:id="43" w:name="_Toc120358583"/>
      <w:bookmarkStart w:id="44" w:name="_Toc175381440"/>
      <w:bookmarkEnd w:id="30"/>
      <w:bookmarkEnd w:id="38"/>
      <w:bookmarkEnd w:id="39"/>
      <w:bookmarkEnd w:id="40"/>
      <w:bookmarkEnd w:id="41"/>
      <w:bookmarkEnd w:id="42"/>
      <w:bookmarkEnd w:id="43"/>
      <w:bookmarkEnd w:id="44"/>
    </w:p>
    <w:p w14:paraId="0251149C" w14:textId="098EEB11" w:rsidR="00F9767F" w:rsidRDefault="00F9767F" w:rsidP="00B856C4">
      <w:r w:rsidRPr="00F9767F">
        <w:rPr>
          <w:lang w:bidi="ar-SA"/>
        </w:rPr>
        <w:t>The risk assessment has been completed and is included in Supporting Document 1 (SD1).</w:t>
      </w:r>
      <w:r>
        <w:rPr>
          <w:lang w:bidi="ar-SA"/>
        </w:rPr>
        <w:t xml:space="preserve"> Section 2.1 provides a summary of these assessments. </w:t>
      </w:r>
    </w:p>
    <w:p w14:paraId="1CED9677" w14:textId="77777777" w:rsidR="00F9767F" w:rsidRPr="00F9767F" w:rsidRDefault="00F9767F" w:rsidP="00672D9B"/>
    <w:p w14:paraId="34A487F9" w14:textId="77777777" w:rsidR="00C520DF" w:rsidRPr="00AA7DCB" w:rsidRDefault="00C520DF" w:rsidP="00C520DF">
      <w:pPr>
        <w:pStyle w:val="Heading2"/>
      </w:pPr>
      <w:bookmarkStart w:id="45" w:name="_Toc40167186"/>
      <w:bookmarkStart w:id="46" w:name="_Toc45633428"/>
      <w:r w:rsidRPr="00AA7DCB">
        <w:t>2.1</w:t>
      </w:r>
      <w:r w:rsidRPr="00AA7DCB">
        <w:tab/>
        <w:t>Risk assessment</w:t>
      </w:r>
      <w:bookmarkEnd w:id="45"/>
      <w:bookmarkEnd w:id="46"/>
      <w:r w:rsidRPr="00AA7DCB">
        <w:t xml:space="preserve"> </w:t>
      </w:r>
    </w:p>
    <w:p w14:paraId="2B4B77D5" w14:textId="17922624" w:rsidR="00C74052" w:rsidRDefault="00BD5915" w:rsidP="005719A7">
      <w:pPr>
        <w:pStyle w:val="Heading3"/>
      </w:pPr>
      <w:bookmarkStart w:id="47" w:name="_Toc45633429"/>
      <w:r>
        <w:t>2.1.1 Food technology assessment</w:t>
      </w:r>
      <w:bookmarkEnd w:id="47"/>
    </w:p>
    <w:p w14:paraId="2941643A" w14:textId="06E994C4" w:rsidR="009104E7" w:rsidRDefault="0082485F" w:rsidP="009104E7">
      <w:pPr>
        <w:rPr>
          <w:lang w:bidi="ar-SA"/>
        </w:rPr>
      </w:pPr>
      <w:r>
        <w:t>The food technology assessment concluded</w:t>
      </w:r>
      <w:r w:rsidRPr="0082485F">
        <w:t xml:space="preserve"> that rapeseed protein isolate, when used as a novel food ingredient and as a </w:t>
      </w:r>
      <w:r w:rsidR="001506C4" w:rsidRPr="001506C4">
        <w:t>protein replacement</w:t>
      </w:r>
      <w:r w:rsidR="000105C9">
        <w:t xml:space="preserve">, including for use in new product development </w:t>
      </w:r>
      <w:r w:rsidRPr="0082485F">
        <w:t xml:space="preserve">in a range of foods is technologically justified </w:t>
      </w:r>
      <w:r w:rsidR="00375826">
        <w:t>at</w:t>
      </w:r>
      <w:r w:rsidR="00375826" w:rsidRPr="0082485F">
        <w:t xml:space="preserve"> </w:t>
      </w:r>
      <w:r w:rsidRPr="0082485F">
        <w:t>the levels and form proposed.</w:t>
      </w:r>
      <w:r w:rsidR="00375826" w:rsidRPr="00375826">
        <w:t xml:space="preserve"> </w:t>
      </w:r>
      <w:r w:rsidR="00375826" w:rsidRPr="0082485F">
        <w:t xml:space="preserve">The </w:t>
      </w:r>
      <w:r w:rsidR="00375826">
        <w:t>proposed typical</w:t>
      </w:r>
      <w:r w:rsidR="00375826" w:rsidRPr="0082485F">
        <w:t xml:space="preserve"> use level in </w:t>
      </w:r>
      <w:r w:rsidR="00887D02">
        <w:t xml:space="preserve">a range of </w:t>
      </w:r>
      <w:r w:rsidR="00375826" w:rsidRPr="0082485F">
        <w:t xml:space="preserve">foods is </w:t>
      </w:r>
      <w:r w:rsidR="00375826">
        <w:t>up to</w:t>
      </w:r>
      <w:r w:rsidR="00375826" w:rsidRPr="0082485F">
        <w:t xml:space="preserve"> </w:t>
      </w:r>
      <w:r w:rsidR="00375826">
        <w:t>1</w:t>
      </w:r>
      <w:r w:rsidR="00375826" w:rsidRPr="0082485F">
        <w:t>0%</w:t>
      </w:r>
      <w:r w:rsidR="00884CDD">
        <w:rPr>
          <w:lang w:bidi="ar-SA"/>
        </w:rPr>
        <w:t>.</w:t>
      </w:r>
      <w:r w:rsidR="003D0C6E">
        <w:t xml:space="preserve"> </w:t>
      </w:r>
      <w:r w:rsidR="009104E7">
        <w:rPr>
          <w:lang w:bidi="ar-SA"/>
        </w:rPr>
        <w:t xml:space="preserve">For use in food, rapeseed protein needs to be sourced from </w:t>
      </w:r>
      <w:r w:rsidR="009104E7" w:rsidRPr="00343F25">
        <w:rPr>
          <w:i/>
          <w:lang w:bidi="ar-SA"/>
        </w:rPr>
        <w:t>Brassica</w:t>
      </w:r>
      <w:r w:rsidR="009104E7">
        <w:rPr>
          <w:lang w:bidi="ar-SA"/>
        </w:rPr>
        <w:t xml:space="preserve"> species </w:t>
      </w:r>
      <w:r w:rsidR="009104E7" w:rsidRPr="000C7A83">
        <w:rPr>
          <w:lang w:bidi="ar-SA"/>
        </w:rPr>
        <w:t>that</w:t>
      </w:r>
      <w:r w:rsidR="009104E7">
        <w:rPr>
          <w:lang w:bidi="ar-SA"/>
        </w:rPr>
        <w:t xml:space="preserve"> are low in the anti-nutritional factors; erucic acid and glucosinolates.</w:t>
      </w:r>
    </w:p>
    <w:p w14:paraId="2D5B8E71" w14:textId="77777777" w:rsidR="009104E7" w:rsidRDefault="009104E7" w:rsidP="0082485F"/>
    <w:p w14:paraId="213E1CCA" w14:textId="574BA862" w:rsidR="0082485F" w:rsidRDefault="009104E7" w:rsidP="0082485F">
      <w:r>
        <w:t xml:space="preserve">Rapeseed protein isolate </w:t>
      </w:r>
      <w:r w:rsidR="00375826">
        <w:t xml:space="preserve">also </w:t>
      </w:r>
      <w:r w:rsidR="0082485F" w:rsidRPr="0082485F">
        <w:t xml:space="preserve">provides various technological functions in foods, including thickening, water binding, emulsifying, gelling, foaming and providing texture. </w:t>
      </w:r>
    </w:p>
    <w:p w14:paraId="0C87A36D" w14:textId="2782BF32" w:rsidR="001B414E" w:rsidRDefault="001B414E" w:rsidP="0082485F">
      <w:pPr>
        <w:rPr>
          <w:b/>
          <w:bCs/>
        </w:rPr>
      </w:pPr>
    </w:p>
    <w:p w14:paraId="5DED9803" w14:textId="6E7200CA" w:rsidR="001B414E" w:rsidRDefault="001B414E" w:rsidP="0082485F">
      <w:pPr>
        <w:rPr>
          <w:b/>
          <w:bCs/>
        </w:rPr>
      </w:pPr>
    </w:p>
    <w:p w14:paraId="14995B6B" w14:textId="7681982E" w:rsidR="001B414E" w:rsidRDefault="001B414E" w:rsidP="001B414E">
      <w:pPr>
        <w:pStyle w:val="Heading3"/>
      </w:pPr>
      <w:bookmarkStart w:id="48" w:name="_Toc45633430"/>
      <w:r>
        <w:t>2.1.2</w:t>
      </w:r>
      <w:r>
        <w:tab/>
        <w:t>C</w:t>
      </w:r>
      <w:r w:rsidRPr="00AB39FF">
        <w:t>ross-reactivity</w:t>
      </w:r>
      <w:r>
        <w:t xml:space="preserve"> with mustard allergy</w:t>
      </w:r>
      <w:bookmarkEnd w:id="48"/>
    </w:p>
    <w:p w14:paraId="6BA37F96" w14:textId="032DC91A" w:rsidR="001B414E" w:rsidRPr="00672D9B" w:rsidRDefault="001B414E" w:rsidP="00672D9B">
      <w:pPr>
        <w:widowControl/>
      </w:pPr>
      <w:r>
        <w:t>The risk assessment (refer to SD1 section 5.2.3) has identified that r</w:t>
      </w:r>
      <w:r w:rsidRPr="00123671">
        <w:t>apeseed plants</w:t>
      </w:r>
      <w:r>
        <w:t xml:space="preserve"> contain proteins which show an allergenic cross-reactivity with the proteins found in</w:t>
      </w:r>
      <w:r w:rsidR="00687EBD">
        <w:t xml:space="preserve"> some</w:t>
      </w:r>
      <w:r>
        <w:t xml:space="preserve"> </w:t>
      </w:r>
      <w:r w:rsidRPr="00123671">
        <w:rPr>
          <w:i/>
        </w:rPr>
        <w:t>Brassica</w:t>
      </w:r>
      <w:r>
        <w:t xml:space="preserve"> species (such as mustard). Also one of the </w:t>
      </w:r>
      <w:r w:rsidRPr="00AB018B">
        <w:rPr>
          <w:i/>
        </w:rPr>
        <w:t xml:space="preserve">Brassica </w:t>
      </w:r>
      <w:r>
        <w:t>species that rapeseed protein isolate can be derived from is brown mustard. Individuals with an allergy to mustard may therefore be at risk of reacting to foods containing rapeseed or rapeseed products. However, FSANZ is not aware of any case studies of mustard allergy in the Australian or New Zealand population, and notes the Australasian Society of Clinical Immunology and Allergy (ASCIA) website does not discuss mustard allergy.</w:t>
      </w:r>
    </w:p>
    <w:p w14:paraId="015A2596" w14:textId="092520D8" w:rsidR="00BD5915" w:rsidRDefault="008505BB" w:rsidP="00745379">
      <w:pPr>
        <w:pStyle w:val="Heading3"/>
        <w:keepLines/>
      </w:pPr>
      <w:bookmarkStart w:id="49" w:name="_Toc45633431"/>
      <w:r>
        <w:t>2.1.</w:t>
      </w:r>
      <w:r w:rsidR="001B414E">
        <w:t>3</w:t>
      </w:r>
      <w:r>
        <w:t xml:space="preserve"> Microbiological</w:t>
      </w:r>
      <w:r w:rsidR="00C75946">
        <w:t xml:space="preserve"> assessment</w:t>
      </w:r>
      <w:bookmarkEnd w:id="49"/>
    </w:p>
    <w:p w14:paraId="2344A59E" w14:textId="0B9EDA6F" w:rsidR="00D60707" w:rsidRPr="004B2CE6" w:rsidRDefault="00D60707" w:rsidP="00745379">
      <w:pPr>
        <w:keepNext/>
        <w:keepLines/>
        <w:rPr>
          <w:rFonts w:cs="Arial"/>
        </w:rPr>
      </w:pPr>
      <w:r>
        <w:rPr>
          <w:lang w:bidi="ar-SA"/>
        </w:rPr>
        <w:t xml:space="preserve">FSANZ concludes that </w:t>
      </w:r>
      <w:r w:rsidR="00CA2B36">
        <w:rPr>
          <w:lang w:bidi="ar-SA"/>
        </w:rPr>
        <w:t xml:space="preserve">as </w:t>
      </w:r>
      <w:r>
        <w:rPr>
          <w:lang w:bidi="ar-SA"/>
        </w:rPr>
        <w:t xml:space="preserve">rapeseed protein isolate </w:t>
      </w:r>
      <w:r w:rsidR="00CA2B36">
        <w:rPr>
          <w:lang w:bidi="ar-SA"/>
        </w:rPr>
        <w:t xml:space="preserve">is a low moisture food it </w:t>
      </w:r>
      <w:r w:rsidRPr="00E65617">
        <w:rPr>
          <w:lang w:bidi="ar-SA"/>
        </w:rPr>
        <w:t xml:space="preserve">may </w:t>
      </w:r>
      <w:r>
        <w:rPr>
          <w:lang w:bidi="ar-SA"/>
        </w:rPr>
        <w:t xml:space="preserve">pose </w:t>
      </w:r>
      <w:r w:rsidRPr="00E65617">
        <w:rPr>
          <w:lang w:bidi="ar-SA"/>
        </w:rPr>
        <w:t>a</w:t>
      </w:r>
      <w:r>
        <w:rPr>
          <w:lang w:bidi="ar-SA"/>
        </w:rPr>
        <w:t xml:space="preserve"> microbiological risk for </w:t>
      </w:r>
      <w:r w:rsidRPr="00B04989">
        <w:rPr>
          <w:i/>
          <w:lang w:bidi="ar-SA"/>
        </w:rPr>
        <w:t>Salmonella</w:t>
      </w:r>
      <w:r>
        <w:rPr>
          <w:lang w:bidi="ar-SA"/>
        </w:rPr>
        <w:t xml:space="preserve"> spp. </w:t>
      </w:r>
      <w:r w:rsidR="00CA2B36">
        <w:rPr>
          <w:lang w:bidi="ar-SA"/>
        </w:rPr>
        <w:t xml:space="preserve">if used </w:t>
      </w:r>
      <w:r>
        <w:rPr>
          <w:lang w:bidi="ar-SA"/>
        </w:rPr>
        <w:t xml:space="preserve">in some types of </w:t>
      </w:r>
      <w:r w:rsidRPr="0040154E">
        <w:rPr>
          <w:lang w:bidi="ar-SA"/>
        </w:rPr>
        <w:t>manufactured convenience foods</w:t>
      </w:r>
      <w:r w:rsidR="00687EBD">
        <w:rPr>
          <w:lang w:bidi="ar-SA"/>
        </w:rPr>
        <w:t xml:space="preserve"> with no subsequent microbiocidal step</w:t>
      </w:r>
      <w:r>
        <w:rPr>
          <w:lang w:bidi="ar-SA"/>
        </w:rPr>
        <w:t>. The applicant has</w:t>
      </w:r>
      <w:r w:rsidR="008B2787">
        <w:rPr>
          <w:lang w:bidi="ar-SA"/>
        </w:rPr>
        <w:t xml:space="preserve"> in </w:t>
      </w:r>
      <w:r w:rsidR="00672D9B">
        <w:rPr>
          <w:lang w:bidi="ar-SA"/>
        </w:rPr>
        <w:t>place certification</w:t>
      </w:r>
      <w:r>
        <w:rPr>
          <w:lang w:bidi="ar-SA"/>
        </w:rPr>
        <w:t xml:space="preserve"> in relevant food safety management systems</w:t>
      </w:r>
      <w:r w:rsidR="00523BB6">
        <w:rPr>
          <w:lang w:bidi="ar-SA"/>
        </w:rPr>
        <w:t xml:space="preserve"> (refer to section 3.3 in SD1) </w:t>
      </w:r>
      <w:r>
        <w:rPr>
          <w:lang w:bidi="ar-SA"/>
        </w:rPr>
        <w:t>to control foodborne hazards, however there</w:t>
      </w:r>
      <w:r w:rsidRPr="00B04989">
        <w:rPr>
          <w:lang w:bidi="ar-SA"/>
        </w:rPr>
        <w:t xml:space="preserve"> </w:t>
      </w:r>
      <w:r>
        <w:rPr>
          <w:lang w:bidi="ar-SA"/>
        </w:rPr>
        <w:t>are</w:t>
      </w:r>
      <w:r w:rsidRPr="00E65617">
        <w:rPr>
          <w:lang w:bidi="ar-SA"/>
        </w:rPr>
        <w:t xml:space="preserve"> </w:t>
      </w:r>
      <w:r w:rsidRPr="00B04989">
        <w:rPr>
          <w:lang w:bidi="ar-SA"/>
        </w:rPr>
        <w:t>no microbial reduction steps in the manufacturing process of the rapeseed protein isolate</w:t>
      </w:r>
      <w:r>
        <w:rPr>
          <w:lang w:bidi="ar-SA"/>
        </w:rPr>
        <w:t xml:space="preserve">. A screening method was used to assess the risk for </w:t>
      </w:r>
      <w:r w:rsidRPr="00B04989">
        <w:rPr>
          <w:i/>
          <w:lang w:bidi="ar-SA"/>
        </w:rPr>
        <w:t>Salmonella</w:t>
      </w:r>
      <w:r>
        <w:rPr>
          <w:lang w:bidi="ar-SA"/>
        </w:rPr>
        <w:t xml:space="preserve"> spp. and </w:t>
      </w:r>
      <w:r w:rsidRPr="00B04989">
        <w:rPr>
          <w:i/>
          <w:lang w:bidi="ar-SA"/>
        </w:rPr>
        <w:t>B</w:t>
      </w:r>
      <w:r>
        <w:rPr>
          <w:lang w:bidi="ar-SA"/>
        </w:rPr>
        <w:t xml:space="preserve">. </w:t>
      </w:r>
      <w:r w:rsidRPr="00B04989">
        <w:rPr>
          <w:i/>
          <w:lang w:bidi="ar-SA"/>
        </w:rPr>
        <w:t>cereus</w:t>
      </w:r>
      <w:r w:rsidDel="001F6ACE">
        <w:rPr>
          <w:lang w:bidi="ar-SA"/>
        </w:rPr>
        <w:t xml:space="preserve"> </w:t>
      </w:r>
      <w:r w:rsidR="00687EBD">
        <w:rPr>
          <w:lang w:bidi="ar-SA"/>
        </w:rPr>
        <w:t xml:space="preserve">through </w:t>
      </w:r>
      <w:r>
        <w:rPr>
          <w:lang w:bidi="ar-SA"/>
        </w:rPr>
        <w:t>consuming the product</w:t>
      </w:r>
      <w:r w:rsidR="00CA2B36">
        <w:rPr>
          <w:lang w:bidi="ar-SA"/>
        </w:rPr>
        <w:t xml:space="preserve"> when used</w:t>
      </w:r>
      <w:r>
        <w:rPr>
          <w:lang w:bidi="ar-SA"/>
        </w:rPr>
        <w:t xml:space="preserve"> in </w:t>
      </w:r>
      <w:r w:rsidRPr="00CF4BF2">
        <w:rPr>
          <w:lang w:bidi="ar-SA"/>
        </w:rPr>
        <w:t xml:space="preserve">manufactured convenience foods. </w:t>
      </w:r>
      <w:r>
        <w:rPr>
          <w:lang w:bidi="ar-SA"/>
        </w:rPr>
        <w:t>The risk assessment concluded that the risk levels</w:t>
      </w:r>
      <w:r w:rsidDel="001F6ACE">
        <w:rPr>
          <w:lang w:bidi="ar-SA"/>
        </w:rPr>
        <w:t xml:space="preserve"> </w:t>
      </w:r>
      <w:r>
        <w:rPr>
          <w:lang w:bidi="ar-SA"/>
        </w:rPr>
        <w:t xml:space="preserve">were low-medium for </w:t>
      </w:r>
      <w:r w:rsidRPr="00B04989">
        <w:rPr>
          <w:i/>
          <w:lang w:bidi="ar-SA"/>
        </w:rPr>
        <w:t>Salmonella</w:t>
      </w:r>
      <w:r>
        <w:rPr>
          <w:lang w:bidi="ar-SA"/>
        </w:rPr>
        <w:t xml:space="preserve"> spp. and low for </w:t>
      </w:r>
      <w:r w:rsidRPr="00B04989">
        <w:rPr>
          <w:i/>
          <w:lang w:bidi="ar-SA"/>
        </w:rPr>
        <w:t>B</w:t>
      </w:r>
      <w:r>
        <w:rPr>
          <w:lang w:bidi="ar-SA"/>
        </w:rPr>
        <w:t xml:space="preserve">. </w:t>
      </w:r>
      <w:r w:rsidRPr="00B04989">
        <w:rPr>
          <w:i/>
          <w:lang w:bidi="ar-SA"/>
        </w:rPr>
        <w:t>cereus</w:t>
      </w:r>
      <w:r>
        <w:rPr>
          <w:lang w:bidi="ar-SA"/>
        </w:rPr>
        <w:t>. For cooked foods, such as bakery products, where rapeseed protein isolate is used as an ingredient, the risk level will be low</w:t>
      </w:r>
      <w:r w:rsidDel="007220A6">
        <w:rPr>
          <w:lang w:bidi="ar-SA"/>
        </w:rPr>
        <w:t xml:space="preserve"> </w:t>
      </w:r>
      <w:r>
        <w:rPr>
          <w:lang w:bidi="ar-SA"/>
        </w:rPr>
        <w:t xml:space="preserve">for both </w:t>
      </w:r>
      <w:r w:rsidRPr="00A5408C">
        <w:rPr>
          <w:i/>
          <w:lang w:bidi="ar-SA"/>
        </w:rPr>
        <w:t>Salmonella</w:t>
      </w:r>
      <w:r>
        <w:rPr>
          <w:lang w:bidi="ar-SA"/>
        </w:rPr>
        <w:t xml:space="preserve"> spp. </w:t>
      </w:r>
      <w:r w:rsidRPr="00E65617">
        <w:rPr>
          <w:lang w:bidi="ar-SA"/>
        </w:rPr>
        <w:t xml:space="preserve">and </w:t>
      </w:r>
      <w:r w:rsidRPr="00E65617">
        <w:rPr>
          <w:i/>
          <w:lang w:bidi="ar-SA"/>
        </w:rPr>
        <w:t>B</w:t>
      </w:r>
      <w:r w:rsidRPr="00E65617">
        <w:rPr>
          <w:lang w:bidi="ar-SA"/>
        </w:rPr>
        <w:t xml:space="preserve">. </w:t>
      </w:r>
      <w:r w:rsidRPr="00E65617">
        <w:rPr>
          <w:i/>
          <w:lang w:bidi="ar-SA"/>
        </w:rPr>
        <w:t>cereus</w:t>
      </w:r>
      <w:r>
        <w:rPr>
          <w:i/>
          <w:lang w:bidi="ar-SA"/>
        </w:rPr>
        <w:t>.</w:t>
      </w:r>
    </w:p>
    <w:p w14:paraId="101F2997" w14:textId="607235E3" w:rsidR="00A10082" w:rsidRDefault="00A10082" w:rsidP="00C75946">
      <w:pPr>
        <w:pStyle w:val="Heading3"/>
      </w:pPr>
      <w:bookmarkStart w:id="50" w:name="_Toc45633432"/>
      <w:r>
        <w:t>2.1.</w:t>
      </w:r>
      <w:r w:rsidR="001B414E">
        <w:t>4</w:t>
      </w:r>
      <w:r>
        <w:t xml:space="preserve"> </w:t>
      </w:r>
      <w:r w:rsidR="00166F0B">
        <w:t>Nutrition</w:t>
      </w:r>
      <w:r>
        <w:t xml:space="preserve"> assessment</w:t>
      </w:r>
      <w:bookmarkEnd w:id="50"/>
    </w:p>
    <w:p w14:paraId="337D1F25" w14:textId="7FF3E8FF" w:rsidR="0041535C" w:rsidRDefault="001540D5" w:rsidP="001540D5">
      <w:pPr>
        <w:rPr>
          <w:lang w:bidi="ar-SA"/>
        </w:rPr>
      </w:pPr>
      <w:r>
        <w:rPr>
          <w:lang w:bidi="ar-SA"/>
        </w:rPr>
        <w:t>Rapeseed protein isolate, when used as a protein source in foods at the proposed</w:t>
      </w:r>
      <w:r w:rsidR="0041535C">
        <w:rPr>
          <w:lang w:bidi="ar-SA"/>
        </w:rPr>
        <w:t xml:space="preserve"> maximum</w:t>
      </w:r>
      <w:r w:rsidR="00CA2B36">
        <w:rPr>
          <w:lang w:bidi="ar-SA"/>
        </w:rPr>
        <w:t xml:space="preserve"> or </w:t>
      </w:r>
      <w:r w:rsidR="0041535C">
        <w:rPr>
          <w:lang w:bidi="ar-SA"/>
        </w:rPr>
        <w:t>typical</w:t>
      </w:r>
      <w:r>
        <w:rPr>
          <w:lang w:bidi="ar-SA"/>
        </w:rPr>
        <w:t xml:space="preserve"> use levels, </w:t>
      </w:r>
      <w:r w:rsidRPr="00575C3B">
        <w:rPr>
          <w:lang w:bidi="ar-SA"/>
        </w:rPr>
        <w:t>does not raise nutritional concerns</w:t>
      </w:r>
      <w:r>
        <w:rPr>
          <w:lang w:bidi="ar-SA"/>
        </w:rPr>
        <w:t>.</w:t>
      </w:r>
    </w:p>
    <w:p w14:paraId="07EB38BE" w14:textId="77777777" w:rsidR="0041535C" w:rsidRDefault="0041535C" w:rsidP="001540D5">
      <w:pPr>
        <w:rPr>
          <w:lang w:bidi="ar-SA"/>
        </w:rPr>
      </w:pPr>
    </w:p>
    <w:p w14:paraId="7864AAEA" w14:textId="5693211F" w:rsidR="001540D5" w:rsidRDefault="001540D5" w:rsidP="001540D5">
      <w:pPr>
        <w:rPr>
          <w:lang w:bidi="ar-SA"/>
        </w:rPr>
      </w:pPr>
      <w:r>
        <w:rPr>
          <w:lang w:bidi="ar-SA"/>
        </w:rPr>
        <w:t xml:space="preserve">The protein quality of rapeseed protein isolate, as determined from its amino acid profile and digestibility, is </w:t>
      </w:r>
      <w:r w:rsidR="0041535C">
        <w:rPr>
          <w:lang w:bidi="ar-SA"/>
        </w:rPr>
        <w:t xml:space="preserve">comparable </w:t>
      </w:r>
      <w:r w:rsidR="001525A1">
        <w:rPr>
          <w:lang w:bidi="ar-SA"/>
        </w:rPr>
        <w:t xml:space="preserve">to that of the milk protein casein and is slightly higher than that of </w:t>
      </w:r>
      <w:r w:rsidDel="0011192F">
        <w:rPr>
          <w:lang w:bidi="ar-SA"/>
        </w:rPr>
        <w:t xml:space="preserve">soy </w:t>
      </w:r>
      <w:r>
        <w:rPr>
          <w:lang w:bidi="ar-SA"/>
        </w:rPr>
        <w:t xml:space="preserve">protein isolates. </w:t>
      </w:r>
    </w:p>
    <w:p w14:paraId="48FDD29C" w14:textId="77777777" w:rsidR="001540D5" w:rsidRDefault="001540D5" w:rsidP="001540D5">
      <w:pPr>
        <w:rPr>
          <w:lang w:bidi="ar-SA"/>
        </w:rPr>
      </w:pPr>
    </w:p>
    <w:p w14:paraId="4C859166" w14:textId="3A31D04F" w:rsidR="001540D5" w:rsidRDefault="001540D5" w:rsidP="001540D5">
      <w:pPr>
        <w:rPr>
          <w:lang w:bidi="ar-SA"/>
        </w:rPr>
      </w:pPr>
      <w:r w:rsidRPr="009177D3">
        <w:rPr>
          <w:lang w:bidi="ar-SA"/>
        </w:rPr>
        <w:t xml:space="preserve">At </w:t>
      </w:r>
      <w:r w:rsidR="0041535C">
        <w:rPr>
          <w:lang w:bidi="ar-SA"/>
        </w:rPr>
        <w:t>the highest typical</w:t>
      </w:r>
      <w:r w:rsidRPr="009177D3">
        <w:rPr>
          <w:lang w:bidi="ar-SA"/>
        </w:rPr>
        <w:t xml:space="preserve"> use level of </w:t>
      </w:r>
      <w:r w:rsidR="006F1B22">
        <w:rPr>
          <w:lang w:bidi="ar-SA"/>
        </w:rPr>
        <w:t>1</w:t>
      </w:r>
      <w:r w:rsidRPr="009177D3">
        <w:rPr>
          <w:lang w:bidi="ar-SA"/>
        </w:rPr>
        <w:t xml:space="preserve">0% in foods, the maximum phytate level in rapeseed protein isolate proposed in the application (1.5% w/w) equates to maximum levels in foods of </w:t>
      </w:r>
      <w:r w:rsidR="0041535C">
        <w:rPr>
          <w:lang w:bidi="ar-SA"/>
        </w:rPr>
        <w:t>0.15%</w:t>
      </w:r>
      <w:r w:rsidRPr="009177D3">
        <w:rPr>
          <w:lang w:bidi="ar-SA"/>
        </w:rPr>
        <w:t xml:space="preserve">, which is </w:t>
      </w:r>
      <w:r w:rsidR="0041535C">
        <w:rPr>
          <w:lang w:bidi="ar-SA"/>
        </w:rPr>
        <w:t>close to</w:t>
      </w:r>
      <w:r w:rsidR="0041535C" w:rsidRPr="009177D3">
        <w:rPr>
          <w:lang w:bidi="ar-SA"/>
        </w:rPr>
        <w:t xml:space="preserve"> </w:t>
      </w:r>
      <w:r w:rsidRPr="009177D3">
        <w:rPr>
          <w:lang w:bidi="ar-SA"/>
        </w:rPr>
        <w:t xml:space="preserve">the </w:t>
      </w:r>
      <w:r w:rsidR="0041535C">
        <w:rPr>
          <w:lang w:bidi="ar-SA"/>
        </w:rPr>
        <w:t xml:space="preserve">lower end of the </w:t>
      </w:r>
      <w:r w:rsidRPr="009177D3">
        <w:rPr>
          <w:lang w:bidi="ar-SA"/>
        </w:rPr>
        <w:t>range reported for commonly consumed foods such as cereals, beans and nuts. Also, the maximum phytate level of 1.5% is similar to the maximum levels reported for soy protein isolates (1.5–1.7%)</w:t>
      </w:r>
      <w:r w:rsidR="0041535C" w:rsidRPr="0041535C">
        <w:rPr>
          <w:lang w:bidi="ar-SA"/>
        </w:rPr>
        <w:t xml:space="preserve"> </w:t>
      </w:r>
      <w:r w:rsidR="0041535C" w:rsidRPr="00DC7412">
        <w:rPr>
          <w:lang w:bidi="ar-SA"/>
        </w:rPr>
        <w:t>which are the most widely used plant protein isolates</w:t>
      </w:r>
      <w:r w:rsidRPr="009177D3">
        <w:rPr>
          <w:lang w:bidi="ar-SA"/>
        </w:rPr>
        <w:t>. Therefore, phytate levels of up to 1.5% in rapeseed protein isolate do not raise concerns regarding mineral bioavailability.</w:t>
      </w:r>
    </w:p>
    <w:p w14:paraId="3B27D105" w14:textId="77777777" w:rsidR="001540D5" w:rsidRDefault="001540D5" w:rsidP="001540D5">
      <w:pPr>
        <w:rPr>
          <w:lang w:bidi="ar-SA"/>
        </w:rPr>
      </w:pPr>
    </w:p>
    <w:p w14:paraId="018A73ED" w14:textId="55B049DF" w:rsidR="001540D5" w:rsidRDefault="001540D5" w:rsidP="001540D5">
      <w:pPr>
        <w:rPr>
          <w:lang w:bidi="ar-SA"/>
        </w:rPr>
      </w:pPr>
      <w:r>
        <w:rPr>
          <w:lang w:bidi="ar-SA"/>
        </w:rPr>
        <w:t xml:space="preserve">As rapeseed protein isolate will be used as an ingredient in foods </w:t>
      </w:r>
      <w:r w:rsidR="00D60707">
        <w:rPr>
          <w:lang w:bidi="ar-SA"/>
        </w:rPr>
        <w:t>as a replacement for other</w:t>
      </w:r>
      <w:r>
        <w:rPr>
          <w:lang w:bidi="ar-SA"/>
        </w:rPr>
        <w:t xml:space="preserve"> protein</w:t>
      </w:r>
      <w:r w:rsidR="00D60707">
        <w:rPr>
          <w:lang w:bidi="ar-SA"/>
        </w:rPr>
        <w:t xml:space="preserve"> sources</w:t>
      </w:r>
      <w:r>
        <w:rPr>
          <w:lang w:bidi="ar-SA"/>
        </w:rPr>
        <w:t xml:space="preserve">, </w:t>
      </w:r>
      <w:r w:rsidR="00D60707">
        <w:rPr>
          <w:lang w:bidi="ar-SA"/>
        </w:rPr>
        <w:t>including for use in new product development</w:t>
      </w:r>
      <w:r w:rsidR="0041535C">
        <w:rPr>
          <w:lang w:bidi="ar-SA"/>
        </w:rPr>
        <w:t>,</w:t>
      </w:r>
      <w:r w:rsidR="00D60707">
        <w:rPr>
          <w:lang w:bidi="ar-SA"/>
        </w:rPr>
        <w:t xml:space="preserve"> </w:t>
      </w:r>
      <w:r>
        <w:rPr>
          <w:lang w:bidi="ar-SA"/>
        </w:rPr>
        <w:t>usual protein intakes are not expected to change if rapeseed protein isolate is approved as a protein source.</w:t>
      </w:r>
    </w:p>
    <w:p w14:paraId="0B6B18EF" w14:textId="05C35905" w:rsidR="00F0376C" w:rsidRDefault="00C75946" w:rsidP="00F0376C">
      <w:pPr>
        <w:pStyle w:val="Heading3"/>
      </w:pPr>
      <w:bookmarkStart w:id="51" w:name="_Toc45633433"/>
      <w:r>
        <w:t>2.1.</w:t>
      </w:r>
      <w:r w:rsidR="001B414E">
        <w:t>5</w:t>
      </w:r>
      <w:r>
        <w:t xml:space="preserve"> </w:t>
      </w:r>
      <w:r w:rsidR="00F0376C">
        <w:t>Dietary exposure assessment</w:t>
      </w:r>
      <w:bookmarkEnd w:id="51"/>
    </w:p>
    <w:p w14:paraId="21E70793" w14:textId="6B1E87C3" w:rsidR="00F0376C" w:rsidRDefault="00F0376C" w:rsidP="00F0376C">
      <w:pPr>
        <w:rPr>
          <w:lang w:bidi="ar-SA"/>
        </w:rPr>
      </w:pPr>
      <w:r>
        <w:t>FSANZ estimate</w:t>
      </w:r>
      <w:r w:rsidR="008B2787">
        <w:t>d</w:t>
      </w:r>
      <w:r>
        <w:t xml:space="preserve"> dietary exposure to rapeseed protein isolate based on the most recent consumption data from national nutrition surveys for Australians and New Zealanders, and information on proposed foods and </w:t>
      </w:r>
      <w:r w:rsidR="003D0C6E">
        <w:t xml:space="preserve">maximum and typical </w:t>
      </w:r>
      <w:r>
        <w:t xml:space="preserve">use levels. The dietary exposure to the two anti-nutritional factors evaluated in the hazard assessment, erucic acid and glucosinolates, were also estimated from the rapeseed protein isolate and compared to exposures that might occur from the normal diet from </w:t>
      </w:r>
      <w:r w:rsidRPr="00E820D9">
        <w:rPr>
          <w:i/>
        </w:rPr>
        <w:t>Brassica</w:t>
      </w:r>
      <w:r>
        <w:t xml:space="preserve"> vegetables </w:t>
      </w:r>
      <w:r w:rsidRPr="00A95BA2">
        <w:t>(e.g. broccoli, cauliflower and cabbage)</w:t>
      </w:r>
      <w:r>
        <w:t>.</w:t>
      </w:r>
      <w:r w:rsidR="003D0C6E">
        <w:t xml:space="preserve"> The dietary exposure assessment also fed into parts of the </w:t>
      </w:r>
      <w:r w:rsidR="00CB6E33">
        <w:t>toxicolo</w:t>
      </w:r>
      <w:r w:rsidR="00F068BA">
        <w:t>gy</w:t>
      </w:r>
      <w:r w:rsidR="003D0C6E">
        <w:t xml:space="preserve"> </w:t>
      </w:r>
      <w:r w:rsidR="00164C9F">
        <w:t>assessment such</w:t>
      </w:r>
      <w:r w:rsidR="003D0C6E">
        <w:t xml:space="preserve"> as that for the metal contaminant lead. </w:t>
      </w:r>
      <w:r w:rsidR="003D0C6E">
        <w:rPr>
          <w:lang w:bidi="ar-SA"/>
        </w:rPr>
        <w:t>Results based on typical use levels better reflect longer term or chronic risk, and therefore these were used by FSANZ for risk characterisation purposes.</w:t>
      </w:r>
    </w:p>
    <w:p w14:paraId="0D4B2EC4" w14:textId="77777777" w:rsidR="003229AF" w:rsidRDefault="003229AF" w:rsidP="00F0376C"/>
    <w:p w14:paraId="371A5337" w14:textId="3EFC3E27" w:rsidR="00F0376C" w:rsidRDefault="00F0376C" w:rsidP="00F0376C">
      <w:r>
        <w:t xml:space="preserve">The estimated mean and 90th percentile dietary exposures to rapeseed protein isolate across the population groups assessed </w:t>
      </w:r>
      <w:r w:rsidR="003D0C6E">
        <w:t xml:space="preserve">based on typical use levels </w:t>
      </w:r>
      <w:r w:rsidR="00090C17">
        <w:t>were</w:t>
      </w:r>
      <w:r>
        <w:t xml:space="preserve"> </w:t>
      </w:r>
      <w:r w:rsidR="003D0C6E">
        <w:t>0.55</w:t>
      </w:r>
      <w:r>
        <w:t>-</w:t>
      </w:r>
      <w:r w:rsidR="003D0C6E">
        <w:t>1.25</w:t>
      </w:r>
      <w:r w:rsidRPr="008333CB">
        <w:t xml:space="preserve"> g/kg bw/day</w:t>
      </w:r>
      <w:r>
        <w:t xml:space="preserve"> and </w:t>
      </w:r>
      <w:r w:rsidR="002F23A6">
        <w:t>1.09</w:t>
      </w:r>
      <w:r>
        <w:t>–</w:t>
      </w:r>
      <w:r w:rsidR="002F23A6">
        <w:t>2.28</w:t>
      </w:r>
      <w:r>
        <w:t xml:space="preserve"> </w:t>
      </w:r>
      <w:r w:rsidRPr="00187566">
        <w:t>g/kg bw/day</w:t>
      </w:r>
      <w:r>
        <w:t xml:space="preserve"> respectively. </w:t>
      </w:r>
      <w:r w:rsidR="002F23A6">
        <w:t>These values assume rapeseed protein isolate is the only form of protein used in all foods in all food classes proposed by the applicant.</w:t>
      </w:r>
    </w:p>
    <w:p w14:paraId="1F333883" w14:textId="77777777" w:rsidR="00D00115" w:rsidRDefault="00D00115" w:rsidP="00F0376C"/>
    <w:p w14:paraId="33E12813" w14:textId="7393A413" w:rsidR="00F0376C" w:rsidRDefault="00F0376C" w:rsidP="00F0376C">
      <w:r w:rsidRPr="00590DC1">
        <w:t xml:space="preserve">For erucic acid, estimated dietary exposures from rapeseed protein isolate </w:t>
      </w:r>
      <w:r>
        <w:t xml:space="preserve">were higher than the dietary exposures from </w:t>
      </w:r>
      <w:r w:rsidR="00E820D9" w:rsidRPr="00E820D9">
        <w:rPr>
          <w:i/>
        </w:rPr>
        <w:t>B</w:t>
      </w:r>
      <w:r w:rsidRPr="00E820D9">
        <w:rPr>
          <w:i/>
        </w:rPr>
        <w:t>rassica</w:t>
      </w:r>
      <w:r>
        <w:t xml:space="preserve"> vegetables for all population groups assessed for Australia and New Zealand. </w:t>
      </w:r>
      <w:r w:rsidRPr="00590DC1">
        <w:t xml:space="preserve">For </w:t>
      </w:r>
      <w:r>
        <w:t>glucosinolates</w:t>
      </w:r>
      <w:r w:rsidRPr="00590DC1">
        <w:t xml:space="preserve">, </w:t>
      </w:r>
      <w:r w:rsidRPr="00A20E13">
        <w:t xml:space="preserve">Australians </w:t>
      </w:r>
      <w:r>
        <w:t xml:space="preserve">were exposed to more glucosinolates from rapeseed protein isolate than from the </w:t>
      </w:r>
      <w:r w:rsidR="00E820D9" w:rsidRPr="00E820D9">
        <w:rPr>
          <w:i/>
        </w:rPr>
        <w:t>Brassica</w:t>
      </w:r>
      <w:r w:rsidR="00E820D9">
        <w:t xml:space="preserve"> </w:t>
      </w:r>
      <w:r>
        <w:t xml:space="preserve">vegetables, however, for </w:t>
      </w:r>
      <w:r w:rsidRPr="00A20E13">
        <w:t>New Zealand</w:t>
      </w:r>
      <w:r w:rsidR="006C1930">
        <w:t>,</w:t>
      </w:r>
      <w:r w:rsidRPr="00A20E13">
        <w:t xml:space="preserve"> </w:t>
      </w:r>
      <w:r>
        <w:t xml:space="preserve">dietary exposures to glucosinolates from </w:t>
      </w:r>
      <w:r w:rsidR="00E820D9" w:rsidRPr="00E820D9">
        <w:rPr>
          <w:i/>
        </w:rPr>
        <w:t>Brassica</w:t>
      </w:r>
      <w:r w:rsidR="00E820D9">
        <w:t xml:space="preserve"> </w:t>
      </w:r>
      <w:r>
        <w:t xml:space="preserve">vegetables were higher than exposures from rapeseed protein isolate. The additional exposure to glucosinolates from rapeseed protein isolate of around </w:t>
      </w:r>
      <w:r w:rsidR="00EA24D0">
        <w:t xml:space="preserve">20 </w:t>
      </w:r>
      <w:r>
        <w:t xml:space="preserve">mg/day is equivalent to the consumption of around </w:t>
      </w:r>
      <w:r w:rsidR="00EA24D0">
        <w:t xml:space="preserve">30 </w:t>
      </w:r>
      <w:r>
        <w:t xml:space="preserve">g/day of </w:t>
      </w:r>
      <w:r w:rsidR="00E820D9" w:rsidRPr="00E820D9">
        <w:rPr>
          <w:i/>
        </w:rPr>
        <w:t>Brassica</w:t>
      </w:r>
      <w:r w:rsidR="00E820D9">
        <w:t xml:space="preserve"> </w:t>
      </w:r>
      <w:r>
        <w:t>vegetables (</w:t>
      </w:r>
      <w:r w:rsidR="00EA24D0">
        <w:t xml:space="preserve">one large </w:t>
      </w:r>
      <w:r>
        <w:t>broccoli floret or one medium cauliflower floret).</w:t>
      </w:r>
    </w:p>
    <w:p w14:paraId="3FCF4143" w14:textId="545408D7" w:rsidR="00C75946" w:rsidRDefault="00F0376C" w:rsidP="00C75946">
      <w:pPr>
        <w:pStyle w:val="Heading3"/>
      </w:pPr>
      <w:bookmarkStart w:id="52" w:name="_Toc45633434"/>
      <w:r>
        <w:t>2.1.</w:t>
      </w:r>
      <w:r w:rsidR="001B414E">
        <w:t>6</w:t>
      </w:r>
      <w:r>
        <w:t xml:space="preserve"> </w:t>
      </w:r>
      <w:r w:rsidR="00BE561B">
        <w:t>Toxicological</w:t>
      </w:r>
      <w:r w:rsidR="00C75946">
        <w:t xml:space="preserve"> assessment</w:t>
      </w:r>
      <w:bookmarkEnd w:id="52"/>
    </w:p>
    <w:p w14:paraId="33015C77" w14:textId="3945B673" w:rsidR="004B7D4D" w:rsidRDefault="004B7D4D" w:rsidP="004B7D4D">
      <w:pPr>
        <w:rPr>
          <w:lang w:bidi="ar-SA"/>
        </w:rPr>
      </w:pPr>
      <w:r>
        <w:rPr>
          <w:lang w:bidi="ar-SA"/>
        </w:rPr>
        <w:t xml:space="preserve">Of the plant metabolites in rapeseed protein isolate that are considered to have anti-nutritional potential, two are considered to have toxic effects, erucic acid and glucosinolates. </w:t>
      </w:r>
    </w:p>
    <w:p w14:paraId="57113DEA" w14:textId="77777777" w:rsidR="004B7D4D" w:rsidRDefault="004B7D4D" w:rsidP="004B7D4D">
      <w:pPr>
        <w:rPr>
          <w:lang w:bidi="ar-SA"/>
        </w:rPr>
      </w:pPr>
    </w:p>
    <w:p w14:paraId="1E88E05E" w14:textId="63CD9DC8" w:rsidR="004B7D4D" w:rsidRDefault="004B7D4D" w:rsidP="004B7D4D">
      <w:pPr>
        <w:rPr>
          <w:lang w:bidi="ar-SA"/>
        </w:rPr>
      </w:pPr>
      <w:r>
        <w:rPr>
          <w:lang w:bidi="ar-SA"/>
        </w:rPr>
        <w:t xml:space="preserve">Erucic acid is not considered to represent a risk because dietary exposure assessment shows that the addition of rapeseed protein isolate to the diet at both proposed maximum and typical use levels does not result in an exceedance of the </w:t>
      </w:r>
      <w:r w:rsidR="008B2787">
        <w:rPr>
          <w:lang w:bidi="ar-SA"/>
        </w:rPr>
        <w:t>Provisional Tolerable Daily Intake (</w:t>
      </w:r>
      <w:r>
        <w:rPr>
          <w:lang w:bidi="ar-SA"/>
        </w:rPr>
        <w:t>PTDI</w:t>
      </w:r>
      <w:r w:rsidR="008B2787">
        <w:rPr>
          <w:lang w:bidi="ar-SA"/>
        </w:rPr>
        <w:t>)</w:t>
      </w:r>
      <w:r>
        <w:rPr>
          <w:lang w:bidi="ar-SA"/>
        </w:rPr>
        <w:t xml:space="preserve"> of 7.5 mg/kg bw/day for erucic acid established by FSANZ in 2003. No new information was located to suggest that the </w:t>
      </w:r>
      <w:r w:rsidR="006B7CA2">
        <w:rPr>
          <w:lang w:bidi="ar-SA"/>
        </w:rPr>
        <w:t>P</w:t>
      </w:r>
      <w:r>
        <w:rPr>
          <w:lang w:bidi="ar-SA"/>
        </w:rPr>
        <w:t>TDI established in 2003 should be revised downward.</w:t>
      </w:r>
    </w:p>
    <w:p w14:paraId="041442CE" w14:textId="77777777" w:rsidR="004B7D4D" w:rsidRDefault="004B7D4D" w:rsidP="004B7D4D">
      <w:pPr>
        <w:rPr>
          <w:lang w:bidi="ar-SA"/>
        </w:rPr>
      </w:pPr>
    </w:p>
    <w:p w14:paraId="18538559" w14:textId="77777777" w:rsidR="004B7D4D" w:rsidRDefault="004B7D4D" w:rsidP="004B7D4D">
      <w:pPr>
        <w:rPr>
          <w:lang w:bidi="ar-SA"/>
        </w:rPr>
      </w:pPr>
      <w:r>
        <w:rPr>
          <w:lang w:bidi="ar-SA"/>
        </w:rPr>
        <w:t xml:space="preserve">There is no health-based guidance value (HBGV) for glucosinolates, but the dietary exposure assessment has shown that the addition of rapeseed protein isolate to the diet is comparable to the addition of amounts of </w:t>
      </w:r>
      <w:r w:rsidRPr="00DA0240">
        <w:rPr>
          <w:i/>
          <w:lang w:bidi="ar-SA"/>
        </w:rPr>
        <w:t>Brassica</w:t>
      </w:r>
      <w:r>
        <w:rPr>
          <w:lang w:bidi="ar-SA"/>
        </w:rPr>
        <w:t xml:space="preserve"> vegetables that are within normal daily consumption. Glucosinolates in rapeseed protein isolate are therefore not considered to represent a risk.</w:t>
      </w:r>
    </w:p>
    <w:p w14:paraId="572F56C3" w14:textId="77777777" w:rsidR="004B7D4D" w:rsidRDefault="004B7D4D" w:rsidP="004B7D4D">
      <w:pPr>
        <w:rPr>
          <w:lang w:bidi="ar-SA"/>
        </w:rPr>
      </w:pPr>
    </w:p>
    <w:p w14:paraId="4E204FDB" w14:textId="0BE92058" w:rsidR="004B7D4D" w:rsidRDefault="004B7D4D" w:rsidP="004B7D4D">
      <w:pPr>
        <w:rPr>
          <w:lang w:bidi="ar-SA"/>
        </w:rPr>
      </w:pPr>
      <w:r>
        <w:rPr>
          <w:lang w:bidi="ar-SA"/>
        </w:rPr>
        <w:t>Rapeseed proteins show high cross-reactivity with allergenic proteins in mustard, and have the potential to induce allergic responses, including cross-reactivity responses in individuals who are allergic to mustard.</w:t>
      </w:r>
    </w:p>
    <w:p w14:paraId="098A882B" w14:textId="77777777" w:rsidR="004B7D4D" w:rsidRDefault="004B7D4D" w:rsidP="004B7D4D">
      <w:pPr>
        <w:rPr>
          <w:lang w:bidi="ar-SA"/>
        </w:rPr>
      </w:pPr>
    </w:p>
    <w:p w14:paraId="3F1E6A6A" w14:textId="1D290D8C" w:rsidR="004B7D4D" w:rsidRDefault="004B7D4D" w:rsidP="004B7D4D">
      <w:r>
        <w:t>Increased dietary exposure</w:t>
      </w:r>
      <w:r w:rsidR="006B7CA2">
        <w:t>s</w:t>
      </w:r>
      <w:r>
        <w:t xml:space="preserve"> to </w:t>
      </w:r>
      <w:r w:rsidR="00D77B13">
        <w:t xml:space="preserve">certain metal </w:t>
      </w:r>
      <w:r>
        <w:t xml:space="preserve">contaminants </w:t>
      </w:r>
      <w:r w:rsidR="00D77B13">
        <w:t>(</w:t>
      </w:r>
      <w:r w:rsidR="00D77B13">
        <w:rPr>
          <w:lang w:bidi="ar-SA"/>
        </w:rPr>
        <w:t>arsenic, lead, cadmium, zinc, copper and chromium</w:t>
      </w:r>
      <w:r w:rsidR="00D77B13">
        <w:t xml:space="preserve">) </w:t>
      </w:r>
      <w:r>
        <w:t>from the addition of rapeseed protein isolate to the diet are estimated to be small based on typical use levels and the small market update estimated by the applicant, and are not of toxicological concern</w:t>
      </w:r>
      <w:r>
        <w:rPr>
          <w:lang w:bidi="ar-SA"/>
        </w:rPr>
        <w:t>.</w:t>
      </w:r>
    </w:p>
    <w:p w14:paraId="4E80E565" w14:textId="77777777" w:rsidR="004B7D4D" w:rsidRDefault="004B7D4D" w:rsidP="00DE5E85"/>
    <w:p w14:paraId="11F0CC81" w14:textId="68A8586E" w:rsidR="004F69F6" w:rsidRDefault="00D3171B" w:rsidP="004646F8">
      <w:pPr>
        <w:pStyle w:val="Heading2"/>
      </w:pPr>
      <w:bookmarkStart w:id="53" w:name="_Toc175381442"/>
      <w:bookmarkStart w:id="54" w:name="_Toc286391010"/>
      <w:bookmarkStart w:id="55" w:name="_Toc300933426"/>
      <w:bookmarkStart w:id="56" w:name="_Toc45633435"/>
      <w:r>
        <w:t>2</w:t>
      </w:r>
      <w:r w:rsidR="0045556F">
        <w:t>.</w:t>
      </w:r>
      <w:r w:rsidR="00BD5915">
        <w:t>2</w:t>
      </w:r>
      <w:r w:rsidR="00271F00">
        <w:tab/>
      </w:r>
      <w:bookmarkEnd w:id="53"/>
      <w:bookmarkEnd w:id="54"/>
      <w:bookmarkEnd w:id="55"/>
      <w:r w:rsidR="0045556F">
        <w:t>R</w:t>
      </w:r>
      <w:r w:rsidR="00707E72">
        <w:t>isk m</w:t>
      </w:r>
      <w:r w:rsidR="008A35FB">
        <w:t>anagement</w:t>
      </w:r>
      <w:bookmarkEnd w:id="56"/>
      <w:r w:rsidR="00BD5915">
        <w:t xml:space="preserve"> </w:t>
      </w:r>
    </w:p>
    <w:p w14:paraId="443BAD16" w14:textId="41ADF962" w:rsidR="006A7333" w:rsidRDefault="006A7333" w:rsidP="006A7333">
      <w:r>
        <w:t>The risk management options available to FSAN</w:t>
      </w:r>
      <w:r w:rsidR="009009F3">
        <w:t>Z after the assessment were to:</w:t>
      </w:r>
    </w:p>
    <w:p w14:paraId="6E96EE9F" w14:textId="77777777" w:rsidR="006A7333" w:rsidRDefault="006A7333" w:rsidP="006A7333">
      <w:pPr>
        <w:pStyle w:val="ListParagraph"/>
        <w:numPr>
          <w:ilvl w:val="0"/>
          <w:numId w:val="10"/>
        </w:numPr>
      </w:pPr>
      <w:r>
        <w:t>Reject the application, or</w:t>
      </w:r>
    </w:p>
    <w:p w14:paraId="1268FB3D" w14:textId="35959DF1" w:rsidR="00715B21" w:rsidRDefault="006A7333" w:rsidP="00715B21">
      <w:pPr>
        <w:pStyle w:val="ListParagraph"/>
        <w:numPr>
          <w:ilvl w:val="0"/>
          <w:numId w:val="10"/>
        </w:numPr>
      </w:pPr>
      <w:r>
        <w:t xml:space="preserve">Prepare a draft variation to amend the Code to permit rapeseed protein isolate as a </w:t>
      </w:r>
      <w:r w:rsidR="0084570D">
        <w:t>novel food and protein source</w:t>
      </w:r>
      <w:r>
        <w:t xml:space="preserve"> in a range of foods and use levels. </w:t>
      </w:r>
    </w:p>
    <w:p w14:paraId="3CC894E7" w14:textId="77777777" w:rsidR="00715B21" w:rsidRDefault="00715B21" w:rsidP="00715B21"/>
    <w:p w14:paraId="569F658E" w14:textId="677922A1" w:rsidR="00B23F11" w:rsidRDefault="00F55DBD" w:rsidP="00F55DBD">
      <w:r w:rsidDel="001F738A">
        <w:t xml:space="preserve">The </w:t>
      </w:r>
      <w:r w:rsidR="006A7333" w:rsidDel="001F738A">
        <w:t>risk assessment</w:t>
      </w:r>
      <w:r w:rsidR="003B53DF" w:rsidDel="001F738A">
        <w:t xml:space="preserve"> </w:t>
      </w:r>
      <w:r w:rsidDel="001F738A">
        <w:t xml:space="preserve">identified </w:t>
      </w:r>
      <w:r w:rsidR="003B53DF" w:rsidRPr="00120A51" w:rsidDel="001F738A">
        <w:t>public health and safety concerns</w:t>
      </w:r>
      <w:r w:rsidR="003B53DF" w:rsidDel="001F738A">
        <w:t xml:space="preserve"> </w:t>
      </w:r>
      <w:r w:rsidR="002178A3" w:rsidDel="001F738A">
        <w:t xml:space="preserve">associated with </w:t>
      </w:r>
      <w:r w:rsidR="00B23F11" w:rsidDel="001F738A">
        <w:t>the cr</w:t>
      </w:r>
      <w:r w:rsidR="007C12F4" w:rsidDel="001F738A">
        <w:t>o</w:t>
      </w:r>
      <w:r w:rsidDel="001F738A">
        <w:t>ss-</w:t>
      </w:r>
      <w:r w:rsidR="007C12F4" w:rsidDel="001F738A">
        <w:t xml:space="preserve">reactivity </w:t>
      </w:r>
      <w:r w:rsidDel="001F738A">
        <w:rPr>
          <w:lang w:bidi="ar-SA"/>
        </w:rPr>
        <w:t>with allergenic proteins in mustard</w:t>
      </w:r>
      <w:r w:rsidR="00C70952" w:rsidDel="001F738A">
        <w:rPr>
          <w:lang w:bidi="ar-SA"/>
        </w:rPr>
        <w:t>,</w:t>
      </w:r>
      <w:r w:rsidR="00B23F11" w:rsidDel="001F738A">
        <w:t xml:space="preserve"> the p</w:t>
      </w:r>
      <w:r w:rsidR="00B23F11" w:rsidRPr="00B23F11" w:rsidDel="001F738A">
        <w:t>otential for microbiological contamination within the rapeseed protein isolate</w:t>
      </w:r>
      <w:r w:rsidR="00B23F11" w:rsidDel="001F738A">
        <w:t xml:space="preserve"> with</w:t>
      </w:r>
      <w:r w:rsidR="00B23F11" w:rsidRPr="00B23F11" w:rsidDel="001F738A">
        <w:t xml:space="preserve"> </w:t>
      </w:r>
      <w:r w:rsidR="00B23F11" w:rsidRPr="006C5A33" w:rsidDel="001F738A">
        <w:rPr>
          <w:i/>
        </w:rPr>
        <w:t>Salmonella spp</w:t>
      </w:r>
      <w:r w:rsidR="003719C0" w:rsidDel="001F738A">
        <w:t xml:space="preserve">., the </w:t>
      </w:r>
      <w:r w:rsidR="003719C0" w:rsidDel="001F738A">
        <w:rPr>
          <w:i/>
        </w:rPr>
        <w:t xml:space="preserve">Brassica </w:t>
      </w:r>
      <w:r w:rsidR="003719C0" w:rsidDel="001F738A">
        <w:t xml:space="preserve">species it is sourced from and </w:t>
      </w:r>
      <w:r w:rsidR="00C70952" w:rsidRPr="00C71905" w:rsidDel="001F738A">
        <w:t xml:space="preserve">the need to maintain the levels of some metal contaminants to be as low as </w:t>
      </w:r>
      <w:r w:rsidR="00C70952" w:rsidRPr="00C70952" w:rsidDel="001F738A">
        <w:t>reasonab</w:t>
      </w:r>
      <w:r w:rsidR="00C70952" w:rsidDel="001F738A">
        <w:t>ly</w:t>
      </w:r>
      <w:r w:rsidR="00C70952" w:rsidRPr="00C71905" w:rsidDel="001F738A">
        <w:t xml:space="preserve"> achievable</w:t>
      </w:r>
      <w:r w:rsidR="00B23F11" w:rsidRPr="00B23F11" w:rsidDel="001F738A">
        <w:t xml:space="preserve">. </w:t>
      </w:r>
      <w:r w:rsidR="00120A51">
        <w:t>The</w:t>
      </w:r>
      <w:r w:rsidR="0024239C">
        <w:t>se</w:t>
      </w:r>
      <w:r w:rsidR="00120A51">
        <w:t xml:space="preserve"> </w:t>
      </w:r>
      <w:r w:rsidR="006C5A33">
        <w:t xml:space="preserve">are </w:t>
      </w:r>
      <w:r w:rsidR="00316BF0">
        <w:t xml:space="preserve">discussed </w:t>
      </w:r>
      <w:r w:rsidR="006C5A33">
        <w:t xml:space="preserve">in the sections 2.2.1 </w:t>
      </w:r>
      <w:r w:rsidR="00A14B9D">
        <w:t>to</w:t>
      </w:r>
      <w:r w:rsidR="006C6F29">
        <w:t xml:space="preserve"> </w:t>
      </w:r>
      <w:r w:rsidR="00C71905">
        <w:t>2.2.4</w:t>
      </w:r>
      <w:r w:rsidR="00203C71">
        <w:t>.</w:t>
      </w:r>
    </w:p>
    <w:p w14:paraId="4EE7FAC1" w14:textId="36D727C5" w:rsidR="00F55DBD" w:rsidRDefault="00F55DBD" w:rsidP="006A7333"/>
    <w:p w14:paraId="0EED07D9" w14:textId="7AFA2793" w:rsidR="00DA1FDE" w:rsidRDefault="00DA1FDE" w:rsidP="000E543F">
      <w:pPr>
        <w:pStyle w:val="Heading3"/>
      </w:pPr>
      <w:bookmarkStart w:id="57" w:name="_Toc45633436"/>
      <w:r>
        <w:t>2.2.1</w:t>
      </w:r>
      <w:r>
        <w:tab/>
        <w:t>C</w:t>
      </w:r>
      <w:r w:rsidRPr="00AB39FF">
        <w:t>ross-reactivity</w:t>
      </w:r>
      <w:r>
        <w:t xml:space="preserve"> </w:t>
      </w:r>
      <w:r w:rsidR="009E3169">
        <w:t xml:space="preserve">with </w:t>
      </w:r>
      <w:r>
        <w:t>mustard allerg</w:t>
      </w:r>
      <w:r w:rsidR="009E3169">
        <w:t>y</w:t>
      </w:r>
      <w:bookmarkEnd w:id="57"/>
    </w:p>
    <w:p w14:paraId="7C2DEB7E" w14:textId="384CEE31" w:rsidR="0024239C" w:rsidRDefault="00A7278E" w:rsidP="00A1530C">
      <w:pPr>
        <w:widowControl/>
      </w:pPr>
      <w:r>
        <w:t>Based on the potential for cross-reactivity, i</w:t>
      </w:r>
      <w:r w:rsidR="0024239C">
        <w:t xml:space="preserve">ndividuals who </w:t>
      </w:r>
      <w:r w:rsidR="009E3169">
        <w:t>are</w:t>
      </w:r>
      <w:r w:rsidR="0024239C">
        <w:t xml:space="preserve"> allergic to mustard</w:t>
      </w:r>
      <w:r w:rsidR="009E3169">
        <w:t xml:space="preserve"> </w:t>
      </w:r>
      <w:r w:rsidR="0024239C">
        <w:t xml:space="preserve">may be unaware of the </w:t>
      </w:r>
      <w:r w:rsidR="000F5F8D">
        <w:t xml:space="preserve">risk </w:t>
      </w:r>
      <w:r w:rsidR="009E3169">
        <w:t>posed by rapeseed protein isolate</w:t>
      </w:r>
      <w:r w:rsidR="0024239C">
        <w:t>.</w:t>
      </w:r>
      <w:r w:rsidR="0024239C" w:rsidRPr="0024239C">
        <w:t xml:space="preserve"> </w:t>
      </w:r>
      <w:r w:rsidR="0024239C">
        <w:t xml:space="preserve">Therefore </w:t>
      </w:r>
      <w:r w:rsidR="000F5F8D">
        <w:t xml:space="preserve">in permitting rapeseed protein isolate as a novel food, </w:t>
      </w:r>
      <w:r w:rsidR="0024239C">
        <w:t xml:space="preserve">FSANZ proposes to </w:t>
      </w:r>
      <w:r w:rsidR="000F5F8D">
        <w:t>alert</w:t>
      </w:r>
      <w:r w:rsidR="00004F60">
        <w:t xml:space="preserve"> </w:t>
      </w:r>
      <w:r w:rsidR="001B17BF">
        <w:t>ASCIA</w:t>
      </w:r>
      <w:r w:rsidR="000F5F8D">
        <w:t xml:space="preserve"> </w:t>
      </w:r>
      <w:r w:rsidR="001B17BF">
        <w:t>and</w:t>
      </w:r>
      <w:r w:rsidR="000F5F8D">
        <w:t xml:space="preserve"> </w:t>
      </w:r>
      <w:r w:rsidR="0024239C">
        <w:t xml:space="preserve">allergy </w:t>
      </w:r>
      <w:r w:rsidR="000F5F8D">
        <w:t xml:space="preserve">consumer </w:t>
      </w:r>
      <w:r w:rsidR="0024239C">
        <w:t>support organisations</w:t>
      </w:r>
      <w:r w:rsidR="00004F60">
        <w:t xml:space="preserve"> </w:t>
      </w:r>
      <w:r w:rsidR="00AB5911">
        <w:t>(</w:t>
      </w:r>
      <w:r w:rsidR="00004F60">
        <w:t>e.g. Allergy New Zealand</w:t>
      </w:r>
      <w:r w:rsidR="00AB5911">
        <w:t>, Allergy &amp; Anaphylaxis Australia)</w:t>
      </w:r>
      <w:r w:rsidR="000F5F8D">
        <w:t xml:space="preserve"> </w:t>
      </w:r>
      <w:r w:rsidR="009E3169">
        <w:t xml:space="preserve">to </w:t>
      </w:r>
      <w:r w:rsidR="000F5F8D">
        <w:t xml:space="preserve">the potential for cross reactivity with mustard allergy. </w:t>
      </w:r>
      <w:r w:rsidR="0024239C">
        <w:t xml:space="preserve">We </w:t>
      </w:r>
      <w:r w:rsidR="000F5F8D">
        <w:t>note</w:t>
      </w:r>
      <w:r w:rsidR="0024239C">
        <w:t xml:space="preserve"> similar approaches have been taken overseas in regard to managing </w:t>
      </w:r>
      <w:r w:rsidR="0024239C" w:rsidRPr="00444F8B">
        <w:t xml:space="preserve">the risk of cross-reactivity between rapeseed/canola products and </w:t>
      </w:r>
      <w:r w:rsidR="00A40AC3">
        <w:t xml:space="preserve">for individuals with </w:t>
      </w:r>
      <w:r w:rsidR="0024239C" w:rsidRPr="00444F8B">
        <w:t xml:space="preserve">mustard allergy (Health Canada </w:t>
      </w:r>
      <w:r w:rsidR="0024239C">
        <w:t>2019</w:t>
      </w:r>
      <w:r w:rsidR="0024239C" w:rsidRPr="00444F8B">
        <w:t>).</w:t>
      </w:r>
    </w:p>
    <w:p w14:paraId="2ED5AC48" w14:textId="6A70067C" w:rsidR="009763D8" w:rsidRDefault="009763D8" w:rsidP="00E10C35">
      <w:pPr>
        <w:pStyle w:val="Heading3"/>
      </w:pPr>
      <w:bookmarkStart w:id="58" w:name="_Toc45633437"/>
      <w:r>
        <w:t>2.2.</w:t>
      </w:r>
      <w:r w:rsidR="00D767A9">
        <w:t>2</w:t>
      </w:r>
      <w:r w:rsidR="00DA1FDE">
        <w:tab/>
      </w:r>
      <w:r>
        <w:t>Microbiological</w:t>
      </w:r>
      <w:r w:rsidR="009D40D5">
        <w:t xml:space="preserve"> risk</w:t>
      </w:r>
      <w:bookmarkEnd w:id="58"/>
      <w:r w:rsidR="009D40D5">
        <w:t xml:space="preserve"> </w:t>
      </w:r>
    </w:p>
    <w:p w14:paraId="1B5D55E1" w14:textId="461D63BF" w:rsidR="00A67E37" w:rsidRDefault="00A67E37" w:rsidP="00A67E37">
      <w:pPr>
        <w:rPr>
          <w:lang w:bidi="ar-SA"/>
        </w:rPr>
      </w:pPr>
      <w:r>
        <w:rPr>
          <w:lang w:bidi="ar-SA"/>
        </w:rPr>
        <w:t>R</w:t>
      </w:r>
      <w:r w:rsidR="009763D8">
        <w:rPr>
          <w:lang w:bidi="ar-SA"/>
        </w:rPr>
        <w:t>isks</w:t>
      </w:r>
      <w:r w:rsidR="00720278">
        <w:rPr>
          <w:lang w:bidi="ar-SA"/>
        </w:rPr>
        <w:t xml:space="preserve"> </w:t>
      </w:r>
      <w:r>
        <w:rPr>
          <w:lang w:bidi="ar-SA"/>
        </w:rPr>
        <w:t xml:space="preserve">were </w:t>
      </w:r>
      <w:r w:rsidR="00D8232D">
        <w:rPr>
          <w:lang w:bidi="ar-SA"/>
        </w:rPr>
        <w:t xml:space="preserve">assessed for </w:t>
      </w:r>
      <w:r w:rsidR="00D8232D" w:rsidRPr="0094216B">
        <w:rPr>
          <w:i/>
          <w:lang w:bidi="ar-SA"/>
        </w:rPr>
        <w:t>Salmonella</w:t>
      </w:r>
      <w:r w:rsidR="00D8232D">
        <w:rPr>
          <w:lang w:bidi="ar-SA"/>
        </w:rPr>
        <w:t xml:space="preserve"> spp. and </w:t>
      </w:r>
      <w:r w:rsidR="00D8232D" w:rsidRPr="0094216B">
        <w:rPr>
          <w:i/>
          <w:lang w:bidi="ar-SA"/>
        </w:rPr>
        <w:t>Bacillus</w:t>
      </w:r>
      <w:r w:rsidR="00D8232D">
        <w:rPr>
          <w:lang w:bidi="ar-SA"/>
        </w:rPr>
        <w:t xml:space="preserve"> </w:t>
      </w:r>
      <w:r w:rsidR="00D8232D" w:rsidRPr="0094216B">
        <w:rPr>
          <w:i/>
          <w:lang w:bidi="ar-SA"/>
        </w:rPr>
        <w:t>cereus</w:t>
      </w:r>
      <w:r w:rsidR="00D8232D">
        <w:rPr>
          <w:lang w:bidi="ar-SA"/>
        </w:rPr>
        <w:t xml:space="preserve"> </w:t>
      </w:r>
      <w:r w:rsidR="00720278">
        <w:rPr>
          <w:lang w:bidi="ar-SA"/>
        </w:rPr>
        <w:t xml:space="preserve">(refer to SD1 section 3.1) </w:t>
      </w:r>
      <w:r>
        <w:rPr>
          <w:lang w:bidi="ar-SA"/>
        </w:rPr>
        <w:t>for</w:t>
      </w:r>
      <w:r w:rsidR="009763D8">
        <w:rPr>
          <w:lang w:bidi="ar-SA"/>
        </w:rPr>
        <w:t xml:space="preserve"> </w:t>
      </w:r>
      <w:r w:rsidR="00D8232D">
        <w:rPr>
          <w:lang w:bidi="ar-SA"/>
        </w:rPr>
        <w:t>ready</w:t>
      </w:r>
      <w:r w:rsidR="00950F88">
        <w:rPr>
          <w:lang w:bidi="ar-SA"/>
        </w:rPr>
        <w:t>-</w:t>
      </w:r>
      <w:r w:rsidR="00D8232D">
        <w:rPr>
          <w:lang w:bidi="ar-SA"/>
        </w:rPr>
        <w:t>to</w:t>
      </w:r>
      <w:r w:rsidR="00950F88">
        <w:rPr>
          <w:lang w:bidi="ar-SA"/>
        </w:rPr>
        <w:t>-</w:t>
      </w:r>
      <w:r w:rsidR="00D8232D">
        <w:rPr>
          <w:lang w:bidi="ar-SA"/>
        </w:rPr>
        <w:t xml:space="preserve">eat </w:t>
      </w:r>
      <w:r w:rsidR="009763D8">
        <w:rPr>
          <w:lang w:bidi="ar-SA"/>
        </w:rPr>
        <w:t xml:space="preserve">protein based foods e.g. </w:t>
      </w:r>
      <w:r w:rsidR="009D40D5">
        <w:rPr>
          <w:lang w:bidi="ar-SA"/>
        </w:rPr>
        <w:t xml:space="preserve">protein-enriched powders that may not be heated and used up to levels of </w:t>
      </w:r>
      <w:r w:rsidR="00A01A82">
        <w:rPr>
          <w:lang w:bidi="ar-SA"/>
        </w:rPr>
        <w:t>1</w:t>
      </w:r>
      <w:r w:rsidR="009D40D5">
        <w:rPr>
          <w:lang w:bidi="ar-SA"/>
        </w:rPr>
        <w:t>0%</w:t>
      </w:r>
      <w:r w:rsidR="00D8232D">
        <w:rPr>
          <w:lang w:bidi="ar-SA"/>
        </w:rPr>
        <w:t>.</w:t>
      </w:r>
      <w:r w:rsidR="00120A51">
        <w:rPr>
          <w:lang w:bidi="ar-SA"/>
        </w:rPr>
        <w:t xml:space="preserve"> </w:t>
      </w:r>
      <w:r w:rsidR="00D8232D">
        <w:rPr>
          <w:lang w:bidi="ar-SA"/>
        </w:rPr>
        <w:t xml:space="preserve">A screening method </w:t>
      </w:r>
      <w:r w:rsidR="0094216B">
        <w:rPr>
          <w:lang w:bidi="ar-SA"/>
        </w:rPr>
        <w:t>determined a low</w:t>
      </w:r>
      <w:r w:rsidR="00950F88">
        <w:rPr>
          <w:lang w:bidi="ar-SA"/>
        </w:rPr>
        <w:t>-</w:t>
      </w:r>
      <w:r w:rsidR="00D8232D">
        <w:rPr>
          <w:lang w:bidi="ar-SA"/>
        </w:rPr>
        <w:t xml:space="preserve">medium risk for </w:t>
      </w:r>
      <w:r w:rsidR="00D8232D" w:rsidRPr="0094216B">
        <w:rPr>
          <w:i/>
          <w:lang w:bidi="ar-SA"/>
        </w:rPr>
        <w:t>Salmonella</w:t>
      </w:r>
      <w:r w:rsidR="00D8232D">
        <w:rPr>
          <w:lang w:bidi="ar-SA"/>
        </w:rPr>
        <w:t xml:space="preserve"> spp. and low risk for </w:t>
      </w:r>
      <w:r w:rsidR="00D8232D" w:rsidRPr="0094216B">
        <w:rPr>
          <w:i/>
          <w:lang w:bidi="ar-SA"/>
        </w:rPr>
        <w:t>B</w:t>
      </w:r>
      <w:r w:rsidR="00D8232D">
        <w:rPr>
          <w:lang w:bidi="ar-SA"/>
        </w:rPr>
        <w:t xml:space="preserve">. </w:t>
      </w:r>
      <w:r w:rsidR="00D8232D" w:rsidRPr="0094216B">
        <w:rPr>
          <w:i/>
          <w:lang w:bidi="ar-SA"/>
        </w:rPr>
        <w:t>cereus</w:t>
      </w:r>
      <w:r w:rsidR="00D8232D">
        <w:rPr>
          <w:lang w:bidi="ar-SA"/>
        </w:rPr>
        <w:t xml:space="preserve">. The risk for other foods </w:t>
      </w:r>
      <w:r w:rsidR="0094216B">
        <w:rPr>
          <w:lang w:bidi="ar-SA"/>
        </w:rPr>
        <w:t>(</w:t>
      </w:r>
      <w:r w:rsidR="00D8232D">
        <w:rPr>
          <w:lang w:bidi="ar-SA"/>
        </w:rPr>
        <w:t>e</w:t>
      </w:r>
      <w:r w:rsidR="00120A51">
        <w:rPr>
          <w:lang w:bidi="ar-SA"/>
        </w:rPr>
        <w:t>.</w:t>
      </w:r>
      <w:r w:rsidR="00D8232D">
        <w:rPr>
          <w:lang w:bidi="ar-SA"/>
        </w:rPr>
        <w:t>g</w:t>
      </w:r>
      <w:r w:rsidR="00120A51">
        <w:rPr>
          <w:lang w:bidi="ar-SA"/>
        </w:rPr>
        <w:t>.</w:t>
      </w:r>
      <w:r w:rsidR="00D8232D">
        <w:rPr>
          <w:lang w:bidi="ar-SA"/>
        </w:rPr>
        <w:t xml:space="preserve"> bakery products</w:t>
      </w:r>
      <w:r w:rsidR="0094216B">
        <w:rPr>
          <w:lang w:bidi="ar-SA"/>
        </w:rPr>
        <w:t>)</w:t>
      </w:r>
      <w:r w:rsidR="00D8232D">
        <w:rPr>
          <w:lang w:bidi="ar-SA"/>
        </w:rPr>
        <w:t xml:space="preserve"> which have a pathogen reduction step such as cooking</w:t>
      </w:r>
      <w:r w:rsidR="0094216B">
        <w:rPr>
          <w:lang w:bidi="ar-SA"/>
        </w:rPr>
        <w:t>,</w:t>
      </w:r>
      <w:r w:rsidR="00D8232D">
        <w:rPr>
          <w:lang w:bidi="ar-SA"/>
        </w:rPr>
        <w:t xml:space="preserve"> would </w:t>
      </w:r>
      <w:r w:rsidR="005A476F">
        <w:rPr>
          <w:lang w:bidi="ar-SA"/>
        </w:rPr>
        <w:t>be low risk for both pathogens.</w:t>
      </w:r>
    </w:p>
    <w:p w14:paraId="2FABF65E" w14:textId="77777777" w:rsidR="00A67E37" w:rsidRDefault="00A67E37" w:rsidP="009763D8">
      <w:pPr>
        <w:rPr>
          <w:lang w:bidi="ar-SA"/>
        </w:rPr>
      </w:pPr>
    </w:p>
    <w:p w14:paraId="1231C622" w14:textId="484D5864" w:rsidR="009763D8" w:rsidRPr="00C74052" w:rsidRDefault="00A67E37" w:rsidP="009763D8">
      <w:pPr>
        <w:rPr>
          <w:lang w:bidi="ar-SA"/>
        </w:rPr>
      </w:pPr>
      <w:r>
        <w:rPr>
          <w:lang w:bidi="ar-SA"/>
        </w:rPr>
        <w:t>T</w:t>
      </w:r>
      <w:r w:rsidR="009763D8">
        <w:rPr>
          <w:lang w:bidi="ar-SA"/>
        </w:rPr>
        <w:t xml:space="preserve">he most appropriate risk management option is to include </w:t>
      </w:r>
      <w:r w:rsidR="00720278">
        <w:rPr>
          <w:lang w:bidi="ar-SA"/>
        </w:rPr>
        <w:t>microbiological</w:t>
      </w:r>
      <w:r w:rsidR="009763D8">
        <w:rPr>
          <w:lang w:bidi="ar-SA"/>
        </w:rPr>
        <w:t xml:space="preserve"> </w:t>
      </w:r>
      <w:r>
        <w:rPr>
          <w:lang w:bidi="ar-SA"/>
        </w:rPr>
        <w:t>testing parameters</w:t>
      </w:r>
      <w:r w:rsidR="009763D8">
        <w:rPr>
          <w:lang w:bidi="ar-SA"/>
        </w:rPr>
        <w:t xml:space="preserve"> for </w:t>
      </w:r>
      <w:r w:rsidR="009763D8" w:rsidRPr="00720278">
        <w:rPr>
          <w:i/>
          <w:lang w:bidi="ar-SA"/>
        </w:rPr>
        <w:t>Salmonella</w:t>
      </w:r>
      <w:r w:rsidR="00720278" w:rsidRPr="00720278">
        <w:rPr>
          <w:i/>
          <w:lang w:bidi="ar-SA"/>
        </w:rPr>
        <w:t xml:space="preserve"> spp</w:t>
      </w:r>
      <w:r w:rsidR="009763D8" w:rsidRPr="00720278">
        <w:rPr>
          <w:i/>
          <w:lang w:bidi="ar-SA"/>
        </w:rPr>
        <w:t>.</w:t>
      </w:r>
      <w:r w:rsidR="009763D8">
        <w:rPr>
          <w:lang w:bidi="ar-SA"/>
        </w:rPr>
        <w:t xml:space="preserve"> </w:t>
      </w:r>
      <w:r w:rsidR="0094216B">
        <w:rPr>
          <w:lang w:bidi="ar-SA"/>
        </w:rPr>
        <w:t xml:space="preserve">(refer to </w:t>
      </w:r>
      <w:r w:rsidR="00EE7DE6">
        <w:rPr>
          <w:lang w:bidi="ar-SA"/>
        </w:rPr>
        <w:t>Attachment A, 1.2 Specification for rapeseed protein isolate</w:t>
      </w:r>
      <w:r w:rsidR="0094216B">
        <w:rPr>
          <w:lang w:bidi="ar-SA"/>
        </w:rPr>
        <w:t xml:space="preserve">). This is in addition to the applicants </w:t>
      </w:r>
      <w:r w:rsidR="0094216B" w:rsidRPr="00DF4488">
        <w:rPr>
          <w:lang w:bidi="ar-SA"/>
        </w:rPr>
        <w:t xml:space="preserve">Food Safety System Certification </w:t>
      </w:r>
      <w:r w:rsidR="0094216B">
        <w:rPr>
          <w:lang w:bidi="ar-SA"/>
        </w:rPr>
        <w:t xml:space="preserve">FSSC </w:t>
      </w:r>
      <w:r w:rsidR="0094216B" w:rsidRPr="0094216B">
        <w:rPr>
          <w:lang w:bidi="ar-SA"/>
        </w:rPr>
        <w:t>22000 food safety management syst</w:t>
      </w:r>
      <w:r w:rsidR="0094216B">
        <w:rPr>
          <w:lang w:bidi="ar-SA"/>
        </w:rPr>
        <w:t>em to control foodborne hazards and the</w:t>
      </w:r>
      <w:r w:rsidR="0094216B" w:rsidRPr="0094216B">
        <w:rPr>
          <w:lang w:bidi="ar-SA"/>
        </w:rPr>
        <w:t xml:space="preserve"> </w:t>
      </w:r>
      <w:r w:rsidR="0094216B">
        <w:rPr>
          <w:lang w:bidi="ar-SA"/>
        </w:rPr>
        <w:t>use of Good Hygienic Practices an</w:t>
      </w:r>
      <w:r w:rsidR="005A476F">
        <w:rPr>
          <w:lang w:bidi="ar-SA"/>
        </w:rPr>
        <w:t>d Good Manufacturing Practices.</w:t>
      </w:r>
    </w:p>
    <w:p w14:paraId="247FF94E" w14:textId="46FD342A" w:rsidR="00C75946" w:rsidRDefault="005D65B9" w:rsidP="00E10C35">
      <w:pPr>
        <w:pStyle w:val="Heading3"/>
      </w:pPr>
      <w:bookmarkStart w:id="59" w:name="_Toc45633438"/>
      <w:r>
        <w:t>2.2.</w:t>
      </w:r>
      <w:r w:rsidR="00D767A9">
        <w:t>3</w:t>
      </w:r>
      <w:r w:rsidR="00DA1FDE">
        <w:tab/>
      </w:r>
      <w:r>
        <w:t>Nutrition</w:t>
      </w:r>
      <w:bookmarkEnd w:id="59"/>
      <w:r w:rsidR="00EC5ADA">
        <w:t xml:space="preserve"> </w:t>
      </w:r>
    </w:p>
    <w:p w14:paraId="6DD2D02D" w14:textId="6C024F90" w:rsidR="00F23ED1" w:rsidRDefault="00F40184" w:rsidP="00C74052">
      <w:pPr>
        <w:rPr>
          <w:lang w:bidi="ar-SA"/>
        </w:rPr>
      </w:pPr>
      <w:r>
        <w:rPr>
          <w:lang w:bidi="ar-SA"/>
        </w:rPr>
        <w:t xml:space="preserve">The protein quality of rapeseed protein isolate is comparable with </w:t>
      </w:r>
      <w:r w:rsidR="00384020">
        <w:rPr>
          <w:lang w:bidi="ar-SA"/>
        </w:rPr>
        <w:t xml:space="preserve">the milk protein casein </w:t>
      </w:r>
      <w:r>
        <w:rPr>
          <w:lang w:bidi="ar-SA"/>
        </w:rPr>
        <w:t>as measured by PDCAAS</w:t>
      </w:r>
      <w:r w:rsidR="00384020">
        <w:rPr>
          <w:rStyle w:val="FootnoteReference"/>
          <w:lang w:bidi="ar-SA"/>
        </w:rPr>
        <w:footnoteReference w:id="3"/>
      </w:r>
      <w:r>
        <w:rPr>
          <w:lang w:bidi="ar-SA"/>
        </w:rPr>
        <w:t xml:space="preserve"> and is slightly better than soy protein isolates (see SD1). </w:t>
      </w:r>
      <w:r w:rsidR="002E2DD9" w:rsidRPr="002E2DD9">
        <w:rPr>
          <w:lang w:bidi="ar-SA"/>
        </w:rPr>
        <w:t xml:space="preserve">The nutrition assessment did not identify concerns regarding mineral bioavailability due to phytate levels of </w:t>
      </w:r>
      <w:r>
        <w:rPr>
          <w:lang w:bidi="ar-SA"/>
        </w:rPr>
        <w:t xml:space="preserve">up to </w:t>
      </w:r>
      <w:r w:rsidR="002E2DD9" w:rsidRPr="002E2DD9">
        <w:rPr>
          <w:lang w:bidi="ar-SA"/>
        </w:rPr>
        <w:t>1.5% in the rapeseed protein isolate</w:t>
      </w:r>
      <w:r>
        <w:rPr>
          <w:lang w:bidi="ar-SA"/>
        </w:rPr>
        <w:t xml:space="preserve"> which compare to those found in soy protein isolate</w:t>
      </w:r>
      <w:r w:rsidR="002E2DD9" w:rsidRPr="002E2DD9">
        <w:rPr>
          <w:lang w:bidi="ar-SA"/>
        </w:rPr>
        <w:t xml:space="preserve">. Including a 1.5% maximum limit in the </w:t>
      </w:r>
      <w:r w:rsidR="009D2C5B">
        <w:rPr>
          <w:lang w:bidi="ar-SA"/>
        </w:rPr>
        <w:t xml:space="preserve">proposed </w:t>
      </w:r>
      <w:r w:rsidR="002E2DD9" w:rsidRPr="002E2DD9">
        <w:rPr>
          <w:lang w:bidi="ar-SA"/>
        </w:rPr>
        <w:t>specification</w:t>
      </w:r>
      <w:r w:rsidR="00EE7DE6">
        <w:rPr>
          <w:lang w:bidi="ar-SA"/>
        </w:rPr>
        <w:t xml:space="preserve"> for rapeseed protein isolate</w:t>
      </w:r>
      <w:r w:rsidR="002E2DD9" w:rsidRPr="002E2DD9">
        <w:rPr>
          <w:lang w:bidi="ar-SA"/>
        </w:rPr>
        <w:t xml:space="preserve">, </w:t>
      </w:r>
      <w:r w:rsidR="009D2C5B">
        <w:rPr>
          <w:lang w:bidi="ar-SA"/>
        </w:rPr>
        <w:t xml:space="preserve">and </w:t>
      </w:r>
      <w:r w:rsidR="002E2DD9" w:rsidRPr="002E2DD9">
        <w:rPr>
          <w:lang w:bidi="ar-SA"/>
        </w:rPr>
        <w:t>as proposed by the applicant</w:t>
      </w:r>
      <w:r w:rsidR="00737278">
        <w:rPr>
          <w:lang w:bidi="ar-SA"/>
        </w:rPr>
        <w:t xml:space="preserve"> </w:t>
      </w:r>
      <w:r w:rsidR="002E2DD9" w:rsidRPr="002E2DD9">
        <w:rPr>
          <w:lang w:bidi="ar-SA"/>
        </w:rPr>
        <w:t>does not raise nutritional concerns. This is consistent with the maximum limit of 1.5% for phytates applied in the nutrition assessment and with the EFSA’s assessment</w:t>
      </w:r>
      <w:r w:rsidR="006C6F29">
        <w:rPr>
          <w:lang w:bidi="ar-SA"/>
        </w:rPr>
        <w:t>,</w:t>
      </w:r>
      <w:r w:rsidR="002E2DD9" w:rsidRPr="002E2DD9">
        <w:rPr>
          <w:lang w:bidi="ar-SA"/>
        </w:rPr>
        <w:t xml:space="preserve"> and </w:t>
      </w:r>
      <w:r w:rsidR="00832EB4">
        <w:rPr>
          <w:lang w:bidi="ar-SA"/>
        </w:rPr>
        <w:t xml:space="preserve">the </w:t>
      </w:r>
      <w:r w:rsidR="002E2DD9" w:rsidRPr="002E2DD9">
        <w:rPr>
          <w:lang w:bidi="ar-SA"/>
        </w:rPr>
        <w:t>US FDA</w:t>
      </w:r>
      <w:r w:rsidR="00832EB4">
        <w:rPr>
          <w:lang w:bidi="ar-SA"/>
        </w:rPr>
        <w:t>’s no questions asked letters to</w:t>
      </w:r>
      <w:r w:rsidR="002E2DD9" w:rsidRPr="002E2DD9">
        <w:rPr>
          <w:lang w:bidi="ar-SA"/>
        </w:rPr>
        <w:t xml:space="preserve"> GRAS notifications for rapeseed protein isolate (EFSA, 2013 and US FDA 2010, 2011 and 2017).</w:t>
      </w:r>
    </w:p>
    <w:p w14:paraId="1366BEDB" w14:textId="49642975" w:rsidR="006616C4" w:rsidRDefault="00F23ED1" w:rsidP="00334B44">
      <w:pPr>
        <w:pStyle w:val="Heading3"/>
      </w:pPr>
      <w:bookmarkStart w:id="60" w:name="_Toc45633439"/>
      <w:r>
        <w:t>2.2.4 Food technology</w:t>
      </w:r>
      <w:bookmarkEnd w:id="60"/>
    </w:p>
    <w:p w14:paraId="48D601DA" w14:textId="6F960471" w:rsidR="006616C4" w:rsidRDefault="006616C4">
      <w:r>
        <w:t>The food technology assessment considered the source for rapeseed protein isolate, manufacturing processes and composition including anti-nutritional factors</w:t>
      </w:r>
      <w:r w:rsidR="00DF4991">
        <w:t xml:space="preserve"> and metal contaminants</w:t>
      </w:r>
      <w:r>
        <w:t xml:space="preserve">. </w:t>
      </w:r>
    </w:p>
    <w:p w14:paraId="7EBB8396" w14:textId="77777777" w:rsidR="006C6F29" w:rsidRDefault="006C6F29">
      <w:pPr>
        <w:rPr>
          <w:lang w:eastAsia="en-AU"/>
        </w:rPr>
      </w:pPr>
    </w:p>
    <w:p w14:paraId="202AF5FB" w14:textId="384C2320" w:rsidR="00CC46C6" w:rsidRDefault="00B07120" w:rsidP="00F23ED1">
      <w:pPr>
        <w:rPr>
          <w:lang w:eastAsia="en-AU" w:bidi="ar-SA"/>
        </w:rPr>
      </w:pPr>
      <w:r>
        <w:rPr>
          <w:lang w:eastAsia="en-AU" w:bidi="ar-SA"/>
        </w:rPr>
        <w:t>R</w:t>
      </w:r>
      <w:r w:rsidR="00F23ED1">
        <w:rPr>
          <w:lang w:eastAsia="en-AU" w:bidi="ar-SA"/>
        </w:rPr>
        <w:t xml:space="preserve">apeseed protein isolate </w:t>
      </w:r>
      <w:r>
        <w:rPr>
          <w:lang w:eastAsia="en-AU" w:bidi="ar-SA"/>
        </w:rPr>
        <w:t xml:space="preserve">for use in food </w:t>
      </w:r>
      <w:r w:rsidR="00334B44">
        <w:rPr>
          <w:lang w:eastAsia="en-AU" w:bidi="ar-SA"/>
        </w:rPr>
        <w:t xml:space="preserve">is </w:t>
      </w:r>
      <w:r>
        <w:rPr>
          <w:lang w:eastAsia="en-AU" w:bidi="ar-SA"/>
        </w:rPr>
        <w:t xml:space="preserve">sourced </w:t>
      </w:r>
      <w:r w:rsidR="00334B44">
        <w:rPr>
          <w:lang w:eastAsia="en-AU" w:bidi="ar-SA"/>
        </w:rPr>
        <w:t>from</w:t>
      </w:r>
      <w:r w:rsidR="00812D56">
        <w:rPr>
          <w:lang w:eastAsia="en-AU" w:bidi="ar-SA"/>
        </w:rPr>
        <w:t xml:space="preserve"> </w:t>
      </w:r>
      <w:r w:rsidR="009D2C5B" w:rsidRPr="009D2C5B">
        <w:rPr>
          <w:i/>
          <w:lang w:eastAsia="en-AU" w:bidi="ar-SA"/>
        </w:rPr>
        <w:t xml:space="preserve">Brassica </w:t>
      </w:r>
      <w:r w:rsidR="009D2C5B">
        <w:rPr>
          <w:lang w:eastAsia="en-AU" w:bidi="ar-SA"/>
        </w:rPr>
        <w:t xml:space="preserve">species </w:t>
      </w:r>
      <w:r w:rsidR="00812D56">
        <w:rPr>
          <w:lang w:eastAsia="en-AU" w:bidi="ar-SA"/>
        </w:rPr>
        <w:t>low in</w:t>
      </w:r>
      <w:r w:rsidR="004D6AEA">
        <w:rPr>
          <w:lang w:eastAsia="en-AU" w:bidi="ar-SA"/>
        </w:rPr>
        <w:t xml:space="preserve"> the</w:t>
      </w:r>
      <w:r w:rsidR="00812D56">
        <w:rPr>
          <w:lang w:eastAsia="en-AU" w:bidi="ar-SA"/>
        </w:rPr>
        <w:t xml:space="preserve"> anti-nutritional factors</w:t>
      </w:r>
      <w:r w:rsidR="009E41E2">
        <w:rPr>
          <w:lang w:eastAsia="en-AU" w:bidi="ar-SA"/>
        </w:rPr>
        <w:t xml:space="preserve"> erucic acid</w:t>
      </w:r>
      <w:r w:rsidR="00EF516C">
        <w:rPr>
          <w:lang w:eastAsia="en-AU" w:bidi="ar-SA"/>
        </w:rPr>
        <w:t xml:space="preserve"> and glucosino</w:t>
      </w:r>
      <w:r w:rsidR="009E41E2">
        <w:rPr>
          <w:lang w:eastAsia="en-AU" w:bidi="ar-SA"/>
        </w:rPr>
        <w:t>l</w:t>
      </w:r>
      <w:r w:rsidR="00EF516C">
        <w:rPr>
          <w:lang w:eastAsia="en-AU" w:bidi="ar-SA"/>
        </w:rPr>
        <w:t>a</w:t>
      </w:r>
      <w:r w:rsidR="009E41E2">
        <w:rPr>
          <w:lang w:eastAsia="en-AU" w:bidi="ar-SA"/>
        </w:rPr>
        <w:t>tes</w:t>
      </w:r>
      <w:r w:rsidR="00812D56">
        <w:rPr>
          <w:lang w:eastAsia="en-AU" w:bidi="ar-SA"/>
        </w:rPr>
        <w:t>.</w:t>
      </w:r>
      <w:r w:rsidR="00334B44">
        <w:rPr>
          <w:lang w:eastAsia="en-AU" w:bidi="ar-SA"/>
        </w:rPr>
        <w:t xml:space="preserve"> </w:t>
      </w:r>
      <w:r w:rsidR="004D6AEA">
        <w:rPr>
          <w:lang w:eastAsia="en-AU" w:bidi="ar-SA"/>
        </w:rPr>
        <w:t xml:space="preserve">For this reason the </w:t>
      </w:r>
      <w:r w:rsidR="009D2C5B" w:rsidRPr="009D2C5B">
        <w:rPr>
          <w:i/>
          <w:lang w:eastAsia="en-AU" w:bidi="ar-SA"/>
        </w:rPr>
        <w:t>Brassica</w:t>
      </w:r>
      <w:r w:rsidR="009D2C5B">
        <w:rPr>
          <w:lang w:eastAsia="en-AU" w:bidi="ar-SA"/>
        </w:rPr>
        <w:t xml:space="preserve"> species </w:t>
      </w:r>
      <w:r w:rsidR="004D6AEA">
        <w:rPr>
          <w:lang w:eastAsia="en-AU" w:bidi="ar-SA"/>
        </w:rPr>
        <w:t xml:space="preserve">from which rapeseed protein isolate </w:t>
      </w:r>
      <w:r w:rsidR="00EE7DE6">
        <w:rPr>
          <w:lang w:eastAsia="en-AU" w:bidi="ar-SA"/>
        </w:rPr>
        <w:t xml:space="preserve">can be </w:t>
      </w:r>
      <w:r w:rsidR="004D6AEA">
        <w:rPr>
          <w:lang w:eastAsia="en-AU" w:bidi="ar-SA"/>
        </w:rPr>
        <w:t xml:space="preserve">obtained are </w:t>
      </w:r>
      <w:r w:rsidR="00C84ED0">
        <w:rPr>
          <w:lang w:eastAsia="en-AU" w:bidi="ar-SA"/>
        </w:rPr>
        <w:t xml:space="preserve">included </w:t>
      </w:r>
      <w:r w:rsidR="004D6AEA">
        <w:rPr>
          <w:lang w:eastAsia="en-AU" w:bidi="ar-SA"/>
        </w:rPr>
        <w:t xml:space="preserve">in the proposed </w:t>
      </w:r>
      <w:r w:rsidR="0040584D">
        <w:rPr>
          <w:lang w:eastAsia="en-AU" w:bidi="ar-SA"/>
        </w:rPr>
        <w:t>draft variation to the Code</w:t>
      </w:r>
      <w:r w:rsidR="004D6AEA">
        <w:rPr>
          <w:lang w:eastAsia="en-AU" w:bidi="ar-SA"/>
        </w:rPr>
        <w:t xml:space="preserve">. </w:t>
      </w:r>
    </w:p>
    <w:p w14:paraId="2B3A89E4" w14:textId="77777777" w:rsidR="00CC46C6" w:rsidRDefault="00CC46C6" w:rsidP="00F23ED1">
      <w:pPr>
        <w:rPr>
          <w:lang w:eastAsia="en-AU" w:bidi="ar-SA"/>
        </w:rPr>
      </w:pPr>
    </w:p>
    <w:p w14:paraId="751EA56B" w14:textId="3830FEB2" w:rsidR="00812D56" w:rsidRDefault="004D6AEA" w:rsidP="00F23ED1">
      <w:pPr>
        <w:rPr>
          <w:lang w:eastAsia="en-AU" w:bidi="ar-SA"/>
        </w:rPr>
      </w:pPr>
      <w:r>
        <w:rPr>
          <w:lang w:eastAsia="en-AU" w:bidi="ar-SA"/>
        </w:rPr>
        <w:t xml:space="preserve">Although there are some international </w:t>
      </w:r>
      <w:r w:rsidR="00C84ED0">
        <w:rPr>
          <w:lang w:eastAsia="en-AU" w:bidi="ar-SA"/>
        </w:rPr>
        <w:t xml:space="preserve">standards </w:t>
      </w:r>
      <w:r>
        <w:rPr>
          <w:lang w:eastAsia="en-AU" w:bidi="ar-SA"/>
        </w:rPr>
        <w:t xml:space="preserve">and </w:t>
      </w:r>
      <w:r w:rsidR="00C84ED0">
        <w:rPr>
          <w:lang w:eastAsia="en-AU" w:bidi="ar-SA"/>
        </w:rPr>
        <w:t xml:space="preserve">guidance </w:t>
      </w:r>
      <w:r>
        <w:rPr>
          <w:lang w:eastAsia="en-AU" w:bidi="ar-SA"/>
        </w:rPr>
        <w:t xml:space="preserve">for </w:t>
      </w:r>
      <w:r w:rsidR="00502BFB">
        <w:rPr>
          <w:lang w:eastAsia="en-AU" w:bidi="ar-SA"/>
        </w:rPr>
        <w:t xml:space="preserve">what may be considered ‘low’ for </w:t>
      </w:r>
      <w:r>
        <w:rPr>
          <w:lang w:eastAsia="en-AU" w:bidi="ar-SA"/>
        </w:rPr>
        <w:t xml:space="preserve">erucic acid and glucosinolates in </w:t>
      </w:r>
      <w:r w:rsidR="00904CE1">
        <w:rPr>
          <w:lang w:eastAsia="en-AU" w:bidi="ar-SA"/>
        </w:rPr>
        <w:t xml:space="preserve">rapeseed </w:t>
      </w:r>
      <w:r>
        <w:rPr>
          <w:lang w:eastAsia="en-AU" w:bidi="ar-SA"/>
        </w:rPr>
        <w:t>oils</w:t>
      </w:r>
      <w:r w:rsidR="00C84ED0">
        <w:rPr>
          <w:lang w:eastAsia="en-AU" w:bidi="ar-SA"/>
        </w:rPr>
        <w:t xml:space="preserve">, </w:t>
      </w:r>
      <w:r>
        <w:rPr>
          <w:lang w:eastAsia="en-AU" w:bidi="ar-SA"/>
        </w:rPr>
        <w:t xml:space="preserve">these are not directly applicable </w:t>
      </w:r>
      <w:r w:rsidR="00502BFB">
        <w:rPr>
          <w:lang w:eastAsia="en-AU" w:bidi="ar-SA"/>
        </w:rPr>
        <w:t xml:space="preserve">as </w:t>
      </w:r>
      <w:r>
        <w:rPr>
          <w:lang w:eastAsia="en-AU" w:bidi="ar-SA"/>
        </w:rPr>
        <w:t>rapeseed protein isolate</w:t>
      </w:r>
      <w:r w:rsidR="000C068B">
        <w:rPr>
          <w:lang w:eastAsia="en-AU" w:bidi="ar-SA"/>
        </w:rPr>
        <w:t xml:space="preserve"> is </w:t>
      </w:r>
      <w:r w:rsidR="002F1D48">
        <w:rPr>
          <w:lang w:eastAsia="en-AU" w:bidi="ar-SA"/>
        </w:rPr>
        <w:t xml:space="preserve">extracted from </w:t>
      </w:r>
      <w:r w:rsidR="002F1D48" w:rsidRPr="002F1D48">
        <w:rPr>
          <w:lang w:eastAsia="en-AU" w:bidi="ar-SA"/>
        </w:rPr>
        <w:t>rapeseed pr</w:t>
      </w:r>
      <w:r w:rsidR="002F1D48">
        <w:rPr>
          <w:lang w:eastAsia="en-AU" w:bidi="ar-SA"/>
        </w:rPr>
        <w:t>ess</w:t>
      </w:r>
      <w:r w:rsidR="002F1D48" w:rsidRPr="002F1D48">
        <w:rPr>
          <w:lang w:eastAsia="en-AU" w:bidi="ar-SA"/>
        </w:rPr>
        <w:t xml:space="preserve"> cake</w:t>
      </w:r>
      <w:r w:rsidR="002F1D48">
        <w:rPr>
          <w:lang w:eastAsia="en-AU" w:bidi="ar-SA"/>
        </w:rPr>
        <w:t>,</w:t>
      </w:r>
      <w:r w:rsidR="002F1D48" w:rsidRPr="002F1D48">
        <w:rPr>
          <w:lang w:eastAsia="en-AU" w:bidi="ar-SA"/>
        </w:rPr>
        <w:t xml:space="preserve"> </w:t>
      </w:r>
      <w:r w:rsidR="000C068B">
        <w:rPr>
          <w:lang w:eastAsia="en-AU" w:bidi="ar-SA"/>
        </w:rPr>
        <w:t>a by-product of the oil production</w:t>
      </w:r>
      <w:r>
        <w:rPr>
          <w:lang w:eastAsia="en-AU" w:bidi="ar-SA"/>
        </w:rPr>
        <w:t xml:space="preserve">. </w:t>
      </w:r>
      <w:r w:rsidR="00C84ED0">
        <w:rPr>
          <w:lang w:eastAsia="en-AU" w:bidi="ar-SA"/>
        </w:rPr>
        <w:t>Instead, it is more appropriate to include</w:t>
      </w:r>
      <w:r w:rsidR="00334B44">
        <w:rPr>
          <w:lang w:eastAsia="en-AU" w:bidi="ar-SA"/>
        </w:rPr>
        <w:t xml:space="preserve"> maximum limits </w:t>
      </w:r>
      <w:r w:rsidR="008B0618">
        <w:rPr>
          <w:lang w:eastAsia="en-AU" w:bidi="ar-SA"/>
        </w:rPr>
        <w:t xml:space="preserve">(MLs) </w:t>
      </w:r>
      <w:r w:rsidR="00334B44">
        <w:rPr>
          <w:lang w:eastAsia="en-AU" w:bidi="ar-SA"/>
        </w:rPr>
        <w:t>for erucic acid</w:t>
      </w:r>
      <w:r w:rsidR="008B0618">
        <w:rPr>
          <w:lang w:eastAsia="en-AU" w:bidi="ar-SA"/>
        </w:rPr>
        <w:t xml:space="preserve"> of</w:t>
      </w:r>
      <w:r w:rsidR="00334B44">
        <w:rPr>
          <w:lang w:eastAsia="en-AU" w:bidi="ar-SA"/>
        </w:rPr>
        <w:t xml:space="preserve"> </w:t>
      </w:r>
      <w:r w:rsidR="00500259">
        <w:rPr>
          <w:lang w:eastAsia="en-AU" w:bidi="ar-SA"/>
        </w:rPr>
        <w:t xml:space="preserve">0.005% </w:t>
      </w:r>
      <w:r w:rsidR="00334B44">
        <w:rPr>
          <w:lang w:eastAsia="en-AU" w:bidi="ar-SA"/>
        </w:rPr>
        <w:t xml:space="preserve">and </w:t>
      </w:r>
      <w:r w:rsidR="008B0618">
        <w:rPr>
          <w:lang w:eastAsia="en-AU" w:bidi="ar-SA"/>
        </w:rPr>
        <w:t xml:space="preserve">for </w:t>
      </w:r>
      <w:r w:rsidR="00334B44">
        <w:rPr>
          <w:lang w:eastAsia="en-AU" w:bidi="ar-SA"/>
        </w:rPr>
        <w:t xml:space="preserve">glucosinolates </w:t>
      </w:r>
      <w:r w:rsidR="00B54EE2">
        <w:rPr>
          <w:lang w:eastAsia="en-AU" w:bidi="ar-SA"/>
        </w:rPr>
        <w:t xml:space="preserve">of </w:t>
      </w:r>
      <w:r w:rsidR="00500259">
        <w:rPr>
          <w:lang w:eastAsia="en-AU" w:bidi="ar-SA"/>
        </w:rPr>
        <w:t>1</w:t>
      </w:r>
      <w:r w:rsidR="00014647">
        <w:rPr>
          <w:lang w:eastAsia="en-AU" w:bidi="ar-SA"/>
        </w:rPr>
        <w:t xml:space="preserve"> </w:t>
      </w:r>
      <w:r w:rsidR="00014647">
        <w:t>μmol/g</w:t>
      </w:r>
      <w:r w:rsidR="00500259">
        <w:rPr>
          <w:lang w:eastAsia="en-AU" w:bidi="ar-SA"/>
        </w:rPr>
        <w:t xml:space="preserve"> </w:t>
      </w:r>
      <w:r w:rsidR="00334B44">
        <w:rPr>
          <w:lang w:eastAsia="en-AU" w:bidi="ar-SA"/>
        </w:rPr>
        <w:t xml:space="preserve">in the </w:t>
      </w:r>
      <w:r w:rsidR="00442A94">
        <w:rPr>
          <w:lang w:eastAsia="en-AU" w:bidi="ar-SA"/>
        </w:rPr>
        <w:t xml:space="preserve">specification included </w:t>
      </w:r>
      <w:r w:rsidR="0040584D">
        <w:rPr>
          <w:lang w:eastAsia="en-AU" w:bidi="ar-SA"/>
        </w:rPr>
        <w:t xml:space="preserve">in the </w:t>
      </w:r>
      <w:r w:rsidR="00442A94">
        <w:rPr>
          <w:lang w:eastAsia="en-AU" w:bidi="ar-SA"/>
        </w:rPr>
        <w:t xml:space="preserve">proposed </w:t>
      </w:r>
      <w:r w:rsidR="0040584D">
        <w:rPr>
          <w:lang w:eastAsia="en-AU" w:bidi="ar-SA"/>
        </w:rPr>
        <w:t xml:space="preserve">draft </w:t>
      </w:r>
      <w:r w:rsidR="00DF4991">
        <w:rPr>
          <w:lang w:eastAsia="en-AU" w:bidi="ar-SA"/>
        </w:rPr>
        <w:t>variation to the Code.</w:t>
      </w:r>
      <w:r w:rsidR="00334B44">
        <w:rPr>
          <w:lang w:eastAsia="en-AU" w:bidi="ar-SA"/>
        </w:rPr>
        <w:t xml:space="preserve"> </w:t>
      </w:r>
      <w:r w:rsidR="00500259">
        <w:rPr>
          <w:lang w:eastAsia="en-AU" w:bidi="ar-SA"/>
        </w:rPr>
        <w:t>The</w:t>
      </w:r>
      <w:r w:rsidR="002E091B">
        <w:rPr>
          <w:lang w:eastAsia="en-AU" w:bidi="ar-SA"/>
        </w:rPr>
        <w:t xml:space="preserve"> </w:t>
      </w:r>
      <w:r w:rsidR="008B0618">
        <w:rPr>
          <w:lang w:eastAsia="en-AU" w:bidi="ar-SA"/>
        </w:rPr>
        <w:t xml:space="preserve">ML </w:t>
      </w:r>
      <w:r w:rsidR="002E091B">
        <w:rPr>
          <w:lang w:eastAsia="en-AU" w:bidi="ar-SA"/>
        </w:rPr>
        <w:t xml:space="preserve">for erucic acid </w:t>
      </w:r>
      <w:r w:rsidR="000C068B">
        <w:rPr>
          <w:lang w:eastAsia="en-AU" w:bidi="ar-SA"/>
        </w:rPr>
        <w:t>is lower than</w:t>
      </w:r>
      <w:r w:rsidR="00500259">
        <w:rPr>
          <w:lang w:eastAsia="en-AU" w:bidi="ar-SA"/>
        </w:rPr>
        <w:t xml:space="preserve"> </w:t>
      </w:r>
      <w:r w:rsidR="002E091B">
        <w:rPr>
          <w:lang w:eastAsia="en-AU" w:bidi="ar-SA"/>
        </w:rPr>
        <w:t xml:space="preserve">the 2% </w:t>
      </w:r>
      <w:r w:rsidR="00500259">
        <w:rPr>
          <w:lang w:eastAsia="en-AU" w:bidi="ar-SA"/>
        </w:rPr>
        <w:t>set for rapeseed oil</w:t>
      </w:r>
      <w:r w:rsidR="00C84ED0">
        <w:rPr>
          <w:lang w:eastAsia="en-AU" w:bidi="ar-SA"/>
        </w:rPr>
        <w:t xml:space="preserve"> in international standards and guidance.</w:t>
      </w:r>
      <w:r w:rsidR="00014647">
        <w:rPr>
          <w:lang w:eastAsia="en-AU" w:bidi="ar-SA"/>
        </w:rPr>
        <w:t xml:space="preserve"> </w:t>
      </w:r>
      <w:r w:rsidR="002E091B">
        <w:rPr>
          <w:lang w:eastAsia="en-AU" w:bidi="ar-SA"/>
        </w:rPr>
        <w:t>The</w:t>
      </w:r>
      <w:r w:rsidR="000C068B">
        <w:rPr>
          <w:lang w:eastAsia="en-AU" w:bidi="ar-SA"/>
        </w:rPr>
        <w:t xml:space="preserve"> </w:t>
      </w:r>
      <w:r w:rsidR="008B0618">
        <w:rPr>
          <w:lang w:eastAsia="en-AU" w:bidi="ar-SA"/>
        </w:rPr>
        <w:t>ML</w:t>
      </w:r>
      <w:r w:rsidR="000C068B">
        <w:rPr>
          <w:lang w:eastAsia="en-AU" w:bidi="ar-SA"/>
        </w:rPr>
        <w:t xml:space="preserve"> for </w:t>
      </w:r>
      <w:r w:rsidR="002E091B">
        <w:rPr>
          <w:lang w:eastAsia="en-AU" w:bidi="ar-SA"/>
        </w:rPr>
        <w:t>glucosinolate</w:t>
      </w:r>
      <w:r w:rsidR="000C068B">
        <w:rPr>
          <w:lang w:eastAsia="en-AU" w:bidi="ar-SA"/>
        </w:rPr>
        <w:t>s</w:t>
      </w:r>
      <w:r w:rsidR="002E091B">
        <w:rPr>
          <w:lang w:eastAsia="en-AU" w:bidi="ar-SA"/>
        </w:rPr>
        <w:t xml:space="preserve"> is </w:t>
      </w:r>
      <w:r w:rsidR="002A5C30">
        <w:rPr>
          <w:lang w:eastAsia="en-AU" w:bidi="ar-SA"/>
        </w:rPr>
        <w:t>consistent with</w:t>
      </w:r>
      <w:r w:rsidR="002E091B">
        <w:rPr>
          <w:lang w:eastAsia="en-AU" w:bidi="ar-SA"/>
        </w:rPr>
        <w:t xml:space="preserve"> EFSA’s assessment and product specification </w:t>
      </w:r>
      <w:r w:rsidR="000C068B">
        <w:rPr>
          <w:lang w:eastAsia="en-AU" w:bidi="ar-SA"/>
        </w:rPr>
        <w:t xml:space="preserve">for </w:t>
      </w:r>
      <w:r w:rsidR="000C068B" w:rsidRPr="000C068B">
        <w:rPr>
          <w:lang w:eastAsia="en-AU" w:bidi="ar-SA"/>
        </w:rPr>
        <w:t xml:space="preserve">rapeseed protein isolate </w:t>
      </w:r>
      <w:r w:rsidR="002E091B">
        <w:rPr>
          <w:lang w:eastAsia="en-AU" w:bidi="ar-SA"/>
        </w:rPr>
        <w:t xml:space="preserve">and also the US </w:t>
      </w:r>
      <w:r w:rsidR="00832EB4">
        <w:rPr>
          <w:lang w:eastAsia="en-AU" w:bidi="ar-SA"/>
        </w:rPr>
        <w:t xml:space="preserve">FDA’s no questions asked letters to </w:t>
      </w:r>
      <w:r w:rsidR="000C068B">
        <w:rPr>
          <w:lang w:eastAsia="en-AU" w:bidi="ar-SA"/>
        </w:rPr>
        <w:t>GRAS</w:t>
      </w:r>
      <w:r w:rsidR="00305EA4">
        <w:rPr>
          <w:lang w:eastAsia="en-AU" w:bidi="ar-SA"/>
        </w:rPr>
        <w:t xml:space="preserve"> </w:t>
      </w:r>
      <w:r w:rsidR="00832EB4">
        <w:rPr>
          <w:lang w:eastAsia="en-AU" w:bidi="ar-SA"/>
        </w:rPr>
        <w:t>notifications (</w:t>
      </w:r>
      <w:r w:rsidR="00832EB4" w:rsidRPr="002E2DD9">
        <w:rPr>
          <w:lang w:bidi="ar-SA"/>
        </w:rPr>
        <w:t>EFSA, 2013 and US FDA 2011 and 2017</w:t>
      </w:r>
      <w:r w:rsidR="0040584D">
        <w:rPr>
          <w:lang w:bidi="ar-SA"/>
        </w:rPr>
        <w:t>)</w:t>
      </w:r>
      <w:r w:rsidR="00305EA4">
        <w:rPr>
          <w:lang w:eastAsia="en-AU" w:bidi="ar-SA"/>
        </w:rPr>
        <w:t>.</w:t>
      </w:r>
      <w:r w:rsidR="000C068B">
        <w:rPr>
          <w:lang w:eastAsia="en-AU" w:bidi="ar-SA"/>
        </w:rPr>
        <w:t xml:space="preserve"> </w:t>
      </w:r>
      <w:r w:rsidR="002E091B">
        <w:rPr>
          <w:lang w:eastAsia="en-AU" w:bidi="ar-SA"/>
        </w:rPr>
        <w:t>The proposed</w:t>
      </w:r>
      <w:r w:rsidR="00014647">
        <w:rPr>
          <w:lang w:eastAsia="en-AU" w:bidi="ar-SA"/>
        </w:rPr>
        <w:t xml:space="preserve"> </w:t>
      </w:r>
      <w:r w:rsidR="008B0618">
        <w:rPr>
          <w:lang w:eastAsia="en-AU" w:bidi="ar-SA"/>
        </w:rPr>
        <w:t xml:space="preserve">MLs </w:t>
      </w:r>
      <w:r w:rsidR="00442A94">
        <w:rPr>
          <w:lang w:eastAsia="en-AU" w:bidi="ar-SA"/>
        </w:rPr>
        <w:t>were</w:t>
      </w:r>
      <w:r w:rsidR="00014647">
        <w:rPr>
          <w:lang w:eastAsia="en-AU" w:bidi="ar-SA"/>
        </w:rPr>
        <w:t xml:space="preserve"> also</w:t>
      </w:r>
      <w:r w:rsidR="00502BFB">
        <w:rPr>
          <w:lang w:eastAsia="en-AU" w:bidi="ar-SA"/>
        </w:rPr>
        <w:t xml:space="preserve"> </w:t>
      </w:r>
      <w:r w:rsidR="00014647">
        <w:rPr>
          <w:lang w:eastAsia="en-AU" w:bidi="ar-SA"/>
        </w:rPr>
        <w:t xml:space="preserve">used for the dietary exposure and </w:t>
      </w:r>
      <w:r w:rsidR="00E86C31">
        <w:rPr>
          <w:lang w:eastAsia="en-AU" w:bidi="ar-SA"/>
        </w:rPr>
        <w:t>toxicological</w:t>
      </w:r>
      <w:r w:rsidR="00014647">
        <w:rPr>
          <w:lang w:eastAsia="en-AU" w:bidi="ar-SA"/>
        </w:rPr>
        <w:t xml:space="preserve"> risk assessments for which public health and safety concerns </w:t>
      </w:r>
      <w:r w:rsidR="002E091B">
        <w:rPr>
          <w:lang w:eastAsia="en-AU" w:bidi="ar-SA"/>
        </w:rPr>
        <w:t xml:space="preserve">were not </w:t>
      </w:r>
      <w:r w:rsidR="00014647">
        <w:rPr>
          <w:lang w:eastAsia="en-AU" w:bidi="ar-SA"/>
        </w:rPr>
        <w:t xml:space="preserve">identified. </w:t>
      </w:r>
    </w:p>
    <w:p w14:paraId="41588328" w14:textId="61EFC975" w:rsidR="00CC46C6" w:rsidRDefault="00CC46C6" w:rsidP="00F23ED1">
      <w:pPr>
        <w:rPr>
          <w:lang w:eastAsia="en-AU" w:bidi="ar-SA"/>
        </w:rPr>
      </w:pPr>
    </w:p>
    <w:p w14:paraId="09A6CD83" w14:textId="7CE64B54" w:rsidR="00D377D1" w:rsidRDefault="00CC46C6" w:rsidP="00F23ED1">
      <w:pPr>
        <w:rPr>
          <w:lang w:eastAsia="en-AU" w:bidi="ar-SA"/>
        </w:rPr>
      </w:pPr>
      <w:r>
        <w:rPr>
          <w:lang w:eastAsia="en-AU" w:bidi="ar-SA"/>
        </w:rPr>
        <w:t xml:space="preserve">Although the toxicology assessment did not raise public health and safety concerns regarding metal </w:t>
      </w:r>
      <w:r w:rsidR="00D377D1">
        <w:rPr>
          <w:lang w:eastAsia="en-AU" w:bidi="ar-SA"/>
        </w:rPr>
        <w:t>contaminants there</w:t>
      </w:r>
      <w:r w:rsidR="00CE0E4E">
        <w:rPr>
          <w:lang w:eastAsia="en-AU" w:bidi="ar-SA"/>
        </w:rPr>
        <w:t xml:space="preserve"> </w:t>
      </w:r>
      <w:r w:rsidR="00A572AB">
        <w:rPr>
          <w:lang w:eastAsia="en-AU" w:bidi="ar-SA"/>
        </w:rPr>
        <w:t>are</w:t>
      </w:r>
      <w:r w:rsidR="00CE0E4E">
        <w:rPr>
          <w:lang w:eastAsia="en-AU" w:bidi="ar-SA"/>
        </w:rPr>
        <w:t xml:space="preserve"> ML</w:t>
      </w:r>
      <w:r w:rsidR="00A572AB">
        <w:rPr>
          <w:lang w:eastAsia="en-AU" w:bidi="ar-SA"/>
        </w:rPr>
        <w:t>’s</w:t>
      </w:r>
      <w:r w:rsidR="00CE0E4E">
        <w:rPr>
          <w:lang w:eastAsia="en-AU" w:bidi="ar-SA"/>
        </w:rPr>
        <w:t xml:space="preserve"> in </w:t>
      </w:r>
      <w:r w:rsidR="00A572AB">
        <w:rPr>
          <w:lang w:bidi="ar-SA"/>
        </w:rPr>
        <w:t>S3-4 of the Code for arsenic, cadmium and lead so rapeseed protein isolate would need to meet these</w:t>
      </w:r>
      <w:r w:rsidR="00CE0E4E">
        <w:rPr>
          <w:lang w:eastAsia="en-AU" w:bidi="ar-SA"/>
        </w:rPr>
        <w:t xml:space="preserve">. However, the Applicant </w:t>
      </w:r>
      <w:r w:rsidR="00CE0E4E" w:rsidRPr="00CE0E4E">
        <w:rPr>
          <w:lang w:eastAsia="en-AU" w:bidi="ar-SA"/>
        </w:rPr>
        <w:t xml:space="preserve">proposed a </w:t>
      </w:r>
      <w:r w:rsidR="00A572AB">
        <w:rPr>
          <w:lang w:eastAsia="en-AU" w:bidi="ar-SA"/>
        </w:rPr>
        <w:t>l</w:t>
      </w:r>
      <w:r w:rsidR="00CE0E4E" w:rsidRPr="00CE0E4E">
        <w:rPr>
          <w:lang w:eastAsia="en-AU" w:bidi="ar-SA"/>
        </w:rPr>
        <w:t>imit for lead of 0.5 mg/kg</w:t>
      </w:r>
      <w:r w:rsidR="00CE0E4E">
        <w:rPr>
          <w:lang w:eastAsia="en-AU" w:bidi="ar-SA"/>
        </w:rPr>
        <w:t xml:space="preserve">. Subsequent assessment by FSANZ where a </w:t>
      </w:r>
      <w:r w:rsidR="00CE0E4E">
        <w:rPr>
          <w:lang w:bidi="ar-SA"/>
        </w:rPr>
        <w:t xml:space="preserve">mean value of 0.013 mg/kg from 8 batches was used for the toxicology and dietary assessment for lead, confirmed there are no public health and safety issues. </w:t>
      </w:r>
    </w:p>
    <w:p w14:paraId="1861DB5A" w14:textId="5849CD13" w:rsidR="00CE0E4E" w:rsidRDefault="00CE0E4E" w:rsidP="00F23ED1">
      <w:pPr>
        <w:rPr>
          <w:lang w:bidi="ar-SA"/>
        </w:rPr>
      </w:pPr>
    </w:p>
    <w:p w14:paraId="471075BB" w14:textId="4CFDA083" w:rsidR="00CC46C6" w:rsidRDefault="00CE0E4E" w:rsidP="00F23ED1">
      <w:r>
        <w:rPr>
          <w:lang w:bidi="ar-SA"/>
        </w:rPr>
        <w:t>However, f</w:t>
      </w:r>
      <w:r w:rsidR="00093020">
        <w:rPr>
          <w:lang w:bidi="ar-SA"/>
        </w:rPr>
        <w:t xml:space="preserve">or consistency with international limits and </w:t>
      </w:r>
      <w:r w:rsidR="001827B8">
        <w:rPr>
          <w:lang w:bidi="ar-SA"/>
        </w:rPr>
        <w:t>to allow</w:t>
      </w:r>
      <w:r w:rsidR="00093020">
        <w:rPr>
          <w:lang w:bidi="ar-SA"/>
        </w:rPr>
        <w:t xml:space="preserve"> for variation in raw materials and manufacturing processes a limit for lead of 0.5 mg/kg has been included in the proposed draft variation to the Code.  </w:t>
      </w:r>
    </w:p>
    <w:p w14:paraId="5DE2277C" w14:textId="254D03FF" w:rsidR="00D3171B" w:rsidRDefault="00E86899" w:rsidP="00452059">
      <w:pPr>
        <w:pStyle w:val="Heading3"/>
      </w:pPr>
      <w:bookmarkStart w:id="61" w:name="_Toc45633440"/>
      <w:bookmarkStart w:id="62" w:name="_Toc300761910"/>
      <w:r>
        <w:t>2.</w:t>
      </w:r>
      <w:r w:rsidR="00BD5915">
        <w:t>2</w:t>
      </w:r>
      <w:r>
        <w:t>.</w:t>
      </w:r>
      <w:r w:rsidR="009278F2">
        <w:t>5</w:t>
      </w:r>
      <w:r>
        <w:tab/>
      </w:r>
      <w:r w:rsidR="00BD5915">
        <w:t>L</w:t>
      </w:r>
      <w:r>
        <w:t>abelling of foods containing rapeseed protein isolate</w:t>
      </w:r>
      <w:bookmarkEnd w:id="61"/>
    </w:p>
    <w:p w14:paraId="1328875A" w14:textId="0E3910B2" w:rsidR="00E86899" w:rsidRDefault="00E86899" w:rsidP="00E86899">
      <w:pPr>
        <w:widowControl/>
      </w:pPr>
      <w:r w:rsidRPr="00312F89" w:rsidDel="003F6A19">
        <w:t xml:space="preserve">The addition of </w:t>
      </w:r>
      <w:r>
        <w:t>rapeseed protein isolate</w:t>
      </w:r>
      <w:r w:rsidRPr="00312F89">
        <w:t xml:space="preserve"> </w:t>
      </w:r>
      <w:r w:rsidRPr="00312F89" w:rsidDel="003F6A19">
        <w:t xml:space="preserve">to food </w:t>
      </w:r>
      <w:r w:rsidRPr="00312F89">
        <w:t>will be</w:t>
      </w:r>
      <w:r w:rsidRPr="00312F89" w:rsidDel="003F6A19">
        <w:t xml:space="preserve"> subject to </w:t>
      </w:r>
      <w:r w:rsidRPr="00312F89">
        <w:t xml:space="preserve">existing </w:t>
      </w:r>
      <w:r w:rsidRPr="00312F89" w:rsidDel="003F6A19">
        <w:t>generic labelling requirements</w:t>
      </w:r>
      <w:r w:rsidRPr="00312F89">
        <w:t xml:space="preserve"> in the Code</w:t>
      </w:r>
      <w:r w:rsidR="0057053A">
        <w:t xml:space="preserve"> which</w:t>
      </w:r>
      <w:r w:rsidR="006243E1">
        <w:t xml:space="preserve"> </w:t>
      </w:r>
      <w:r w:rsidR="00AB1350">
        <w:t xml:space="preserve">will </w:t>
      </w:r>
      <w:r>
        <w:t>provide information to enable consumers to make informed choices</w:t>
      </w:r>
      <w:r w:rsidRPr="00312F89">
        <w:t xml:space="preserve">. </w:t>
      </w:r>
    </w:p>
    <w:p w14:paraId="14DD36E7" w14:textId="379378E2" w:rsidR="00E86899" w:rsidRPr="00312F89" w:rsidDel="003F6A19" w:rsidRDefault="00452059" w:rsidP="00452059">
      <w:pPr>
        <w:pStyle w:val="Heading4"/>
      </w:pPr>
      <w:bookmarkStart w:id="63" w:name="_Toc467500942"/>
      <w:r>
        <w:t>2.</w:t>
      </w:r>
      <w:r w:rsidR="00BD5915">
        <w:t>2</w:t>
      </w:r>
      <w:r>
        <w:t>.</w:t>
      </w:r>
      <w:r w:rsidR="009278F2">
        <w:t>5</w:t>
      </w:r>
      <w:r w:rsidR="00E86899" w:rsidRPr="00312F89">
        <w:t>.1</w:t>
      </w:r>
      <w:r w:rsidR="00E86899" w:rsidRPr="00312F89">
        <w:tab/>
      </w:r>
      <w:r w:rsidR="00E86899" w:rsidRPr="00312F89" w:rsidDel="003F6A19">
        <w:t>Statement of ingredients</w:t>
      </w:r>
      <w:bookmarkEnd w:id="63"/>
    </w:p>
    <w:p w14:paraId="3DBFA942" w14:textId="374E833F" w:rsidR="0057053A" w:rsidRPr="0057053A" w:rsidRDefault="00323F3C" w:rsidP="00E86899">
      <w:pPr>
        <w:pStyle w:val="FSCtSubpara"/>
        <w:widowControl/>
        <w:tabs>
          <w:tab w:val="clear" w:pos="2268"/>
          <w:tab w:val="left" w:pos="0"/>
        </w:tabs>
        <w:ind w:left="0" w:firstLine="0"/>
        <w:rPr>
          <w:sz w:val="22"/>
        </w:rPr>
      </w:pPr>
      <w:r w:rsidRPr="00323F3C">
        <w:rPr>
          <w:sz w:val="22"/>
        </w:rPr>
        <w:t xml:space="preserve">Generic labelling provisions in </w:t>
      </w:r>
      <w:r w:rsidR="00E86899" w:rsidRPr="00323F3C" w:rsidDel="003F6A19">
        <w:rPr>
          <w:i/>
          <w:sz w:val="22"/>
        </w:rPr>
        <w:t>Standard</w:t>
      </w:r>
      <w:r w:rsidR="00E86899" w:rsidRPr="00E86899" w:rsidDel="003F6A19">
        <w:rPr>
          <w:i/>
          <w:sz w:val="22"/>
        </w:rPr>
        <w:t xml:space="preserve"> 1.2.4 – </w:t>
      </w:r>
      <w:r w:rsidR="00E86899" w:rsidRPr="00E86899">
        <w:rPr>
          <w:i/>
          <w:sz w:val="22"/>
        </w:rPr>
        <w:t>Information requirements – statement of ingredients</w:t>
      </w:r>
      <w:r w:rsidR="00E86899" w:rsidRPr="00E76E73" w:rsidDel="003F6A19">
        <w:rPr>
          <w:sz w:val="22"/>
        </w:rPr>
        <w:t xml:space="preserve"> </w:t>
      </w:r>
      <w:r w:rsidR="00E86899" w:rsidRPr="00D036BD" w:rsidDel="003F6A19">
        <w:rPr>
          <w:sz w:val="22"/>
        </w:rPr>
        <w:t xml:space="preserve">require </w:t>
      </w:r>
      <w:r w:rsidR="00E86899">
        <w:rPr>
          <w:sz w:val="22"/>
        </w:rPr>
        <w:t xml:space="preserve">food for sale to be labelled with a statement of ingredients unless exempt. </w:t>
      </w:r>
      <w:r w:rsidR="006243E1">
        <w:rPr>
          <w:sz w:val="22"/>
        </w:rPr>
        <w:t>I</w:t>
      </w:r>
      <w:r w:rsidR="0006151A">
        <w:rPr>
          <w:sz w:val="22"/>
        </w:rPr>
        <w:t xml:space="preserve">ngredients must be </w:t>
      </w:r>
      <w:r w:rsidR="007E296F">
        <w:rPr>
          <w:sz w:val="22"/>
        </w:rPr>
        <w:t>included</w:t>
      </w:r>
      <w:r w:rsidR="0006151A">
        <w:rPr>
          <w:sz w:val="22"/>
        </w:rPr>
        <w:t xml:space="preserve"> in the statement of ingredients </w:t>
      </w:r>
      <w:r w:rsidR="00E86899">
        <w:rPr>
          <w:sz w:val="22"/>
        </w:rPr>
        <w:t xml:space="preserve">using </w:t>
      </w:r>
      <w:r w:rsidR="0057053A">
        <w:rPr>
          <w:sz w:val="22"/>
        </w:rPr>
        <w:t xml:space="preserve">either </w:t>
      </w:r>
      <w:r w:rsidR="00E86899">
        <w:rPr>
          <w:sz w:val="22"/>
        </w:rPr>
        <w:t>a</w:t>
      </w:r>
      <w:r w:rsidR="00E86899" w:rsidRPr="00D036BD">
        <w:rPr>
          <w:sz w:val="22"/>
        </w:rPr>
        <w:t xml:space="preserve"> name by which the ingredient is commonly known; </w:t>
      </w:r>
      <w:r w:rsidR="0057053A" w:rsidRPr="0057053A">
        <w:rPr>
          <w:sz w:val="22"/>
        </w:rPr>
        <w:t>a name that describes the true nature of the ingredient</w:t>
      </w:r>
      <w:r w:rsidR="00BC66A3">
        <w:rPr>
          <w:sz w:val="22"/>
        </w:rPr>
        <w:t>;</w:t>
      </w:r>
      <w:r w:rsidR="0057053A" w:rsidRPr="0057053A">
        <w:rPr>
          <w:sz w:val="22"/>
        </w:rPr>
        <w:t xml:space="preserve"> or a generic name </w:t>
      </w:r>
      <w:r>
        <w:rPr>
          <w:sz w:val="22"/>
        </w:rPr>
        <w:t>if one is</w:t>
      </w:r>
      <w:r w:rsidRPr="0057053A">
        <w:rPr>
          <w:sz w:val="22"/>
        </w:rPr>
        <w:t xml:space="preserve"> </w:t>
      </w:r>
      <w:r w:rsidR="0057053A" w:rsidRPr="0057053A">
        <w:rPr>
          <w:sz w:val="22"/>
        </w:rPr>
        <w:t>specified in Schedule 10.</w:t>
      </w:r>
      <w:r w:rsidR="00BC66A3" w:rsidRPr="00BC66A3">
        <w:rPr>
          <w:sz w:val="22"/>
        </w:rPr>
        <w:t xml:space="preserve"> </w:t>
      </w:r>
      <w:r w:rsidR="00BC66A3" w:rsidRPr="00C33D4C">
        <w:rPr>
          <w:sz w:val="22"/>
        </w:rPr>
        <w:t>In the case of rapeseed protein isolate ther</w:t>
      </w:r>
      <w:r w:rsidR="00BC66A3">
        <w:rPr>
          <w:sz w:val="22"/>
        </w:rPr>
        <w:t xml:space="preserve">e is no generic name </w:t>
      </w:r>
      <w:r w:rsidR="0093240B">
        <w:rPr>
          <w:sz w:val="22"/>
        </w:rPr>
        <w:t xml:space="preserve">that is </w:t>
      </w:r>
      <w:r w:rsidR="00BC66A3">
        <w:rPr>
          <w:sz w:val="22"/>
        </w:rPr>
        <w:t>applicable</w:t>
      </w:r>
      <w:r w:rsidR="001731F0">
        <w:rPr>
          <w:sz w:val="22"/>
        </w:rPr>
        <w:t>.</w:t>
      </w:r>
    </w:p>
    <w:p w14:paraId="005DEAA8" w14:textId="760674B2" w:rsidR="00E86899" w:rsidRPr="00452059" w:rsidRDefault="00452059" w:rsidP="00452059">
      <w:pPr>
        <w:pStyle w:val="Heading4"/>
      </w:pPr>
      <w:r>
        <w:t>2.</w:t>
      </w:r>
      <w:r w:rsidR="00DE1294">
        <w:t>2</w:t>
      </w:r>
      <w:r w:rsidR="00E86899" w:rsidRPr="00452059">
        <w:t>.</w:t>
      </w:r>
      <w:r w:rsidR="009278F2">
        <w:t>5</w:t>
      </w:r>
      <w:r>
        <w:t>.</w:t>
      </w:r>
      <w:r w:rsidR="00E86899" w:rsidRPr="00452059">
        <w:t>2</w:t>
      </w:r>
      <w:r w:rsidR="00E86899" w:rsidRPr="00452059">
        <w:tab/>
        <w:t>Mandatory declarations</w:t>
      </w:r>
      <w:r w:rsidR="00A1530C">
        <w:t xml:space="preserve"> </w:t>
      </w:r>
    </w:p>
    <w:p w14:paraId="54E050A1" w14:textId="3BB6FFE0" w:rsidR="00323F3C" w:rsidRDefault="00DD36CF" w:rsidP="00323F3C">
      <w:pPr>
        <w:widowControl/>
        <w:rPr>
          <w:lang w:bidi="ar-SA"/>
        </w:rPr>
      </w:pPr>
      <w:r w:rsidRPr="00BE2C0B">
        <w:t>The applicant has stated sodium bisulphite may be used during the manufacture of rapeseed protein isolate, and if used, then it</w:t>
      </w:r>
      <w:r>
        <w:t xml:space="preserve"> is</w:t>
      </w:r>
      <w:r w:rsidRPr="00BE2C0B">
        <w:t xml:space="preserve"> in amounts less than 10 mg/kg</w:t>
      </w:r>
      <w:r w:rsidR="001731F0">
        <w:t xml:space="preserve"> </w:t>
      </w:r>
      <w:r w:rsidR="001731F0" w:rsidRPr="00244951">
        <w:t>(see section 2.5 of SD1)</w:t>
      </w:r>
      <w:r w:rsidRPr="00244951">
        <w:t>.</w:t>
      </w:r>
      <w:r>
        <w:t xml:space="preserve"> </w:t>
      </w:r>
      <w:r w:rsidR="00A1530C" w:rsidRPr="001023AD">
        <w:rPr>
          <w:i/>
        </w:rPr>
        <w:t>Standard 1.2.3 - Information requirements – warning statements, advisory statements and declarations</w:t>
      </w:r>
      <w:r w:rsidR="00A1530C">
        <w:t xml:space="preserve"> </w:t>
      </w:r>
      <w:r>
        <w:t>requires</w:t>
      </w:r>
      <w:r w:rsidR="00CE2E3C">
        <w:t xml:space="preserve"> </w:t>
      </w:r>
      <w:r w:rsidR="00A1530C">
        <w:t xml:space="preserve">added sulphites </w:t>
      </w:r>
      <w:r w:rsidR="00CE2E3C">
        <w:t xml:space="preserve">to be declared when they are present </w:t>
      </w:r>
      <w:r w:rsidR="00A1530C" w:rsidRPr="001D1563">
        <w:t xml:space="preserve">in </w:t>
      </w:r>
      <w:r>
        <w:t xml:space="preserve">a food in </w:t>
      </w:r>
      <w:r w:rsidR="009D1BC0">
        <w:t>amounts</w:t>
      </w:r>
      <w:r w:rsidR="009D1BC0" w:rsidRPr="001D1563">
        <w:t xml:space="preserve"> </w:t>
      </w:r>
      <w:r w:rsidR="00A1530C" w:rsidRPr="001D1563">
        <w:t>of 10 mg/kg or more</w:t>
      </w:r>
      <w:r w:rsidR="00CE2E3C">
        <w:t xml:space="preserve">. </w:t>
      </w:r>
      <w:r w:rsidR="00AB1350">
        <w:rPr>
          <w:lang w:bidi="ar-SA"/>
        </w:rPr>
        <w:t xml:space="preserve">This allows consumers sensitive to sulphites to make informed, safe food choices. In the case </w:t>
      </w:r>
      <w:r w:rsidR="00883A21">
        <w:t xml:space="preserve">where </w:t>
      </w:r>
      <w:r w:rsidR="00AB1350" w:rsidRPr="00BE2C0B">
        <w:t>rapeseed protein isolate</w:t>
      </w:r>
      <w:r w:rsidR="00AB1350">
        <w:t xml:space="preserve"> </w:t>
      </w:r>
      <w:r w:rsidR="00883A21">
        <w:t xml:space="preserve">is </w:t>
      </w:r>
      <w:r w:rsidR="00AB1350">
        <w:t>used as an ingredient</w:t>
      </w:r>
      <w:r w:rsidR="00123F9B">
        <w:t xml:space="preserve"> in a food</w:t>
      </w:r>
      <w:r w:rsidR="00AF2BEC" w:rsidRPr="00BE2C0B">
        <w:t>,</w:t>
      </w:r>
      <w:r w:rsidR="00B203DD" w:rsidRPr="00BE2C0B">
        <w:t xml:space="preserve"> </w:t>
      </w:r>
      <w:r w:rsidR="001C10D8" w:rsidRPr="00BE2C0B">
        <w:t xml:space="preserve">a sulphite declaration would not be required, unless other sources of sulphites were added in combination to bring the total </w:t>
      </w:r>
      <w:r w:rsidR="001C10D8">
        <w:t xml:space="preserve">concentration </w:t>
      </w:r>
      <w:r w:rsidR="00AF2BEC">
        <w:t>in a food</w:t>
      </w:r>
      <w:r w:rsidR="00AF2BEC" w:rsidDel="00B203DD">
        <w:t xml:space="preserve"> </w:t>
      </w:r>
      <w:r w:rsidR="001C10D8">
        <w:t xml:space="preserve">above 10 mg/kg. </w:t>
      </w:r>
    </w:p>
    <w:p w14:paraId="10A58669" w14:textId="332C62F8" w:rsidR="0006151A" w:rsidRDefault="00D35EA5" w:rsidP="00120222">
      <w:pPr>
        <w:pStyle w:val="Heading4"/>
      </w:pPr>
      <w:r>
        <w:t>2.2.</w:t>
      </w:r>
      <w:r w:rsidR="009278F2">
        <w:t>5</w:t>
      </w:r>
      <w:r>
        <w:t>.3</w:t>
      </w:r>
      <w:r>
        <w:tab/>
      </w:r>
      <w:r w:rsidR="00C20CB2">
        <w:t xml:space="preserve">Nutrition Information </w:t>
      </w:r>
    </w:p>
    <w:p w14:paraId="5687B58B" w14:textId="682CC56C" w:rsidR="00D35EA5" w:rsidRDefault="00631038" w:rsidP="00631038">
      <w:pPr>
        <w:widowControl/>
      </w:pPr>
      <w:r w:rsidRPr="009A76F3">
        <w:rPr>
          <w:i/>
          <w:lang w:eastAsia="en-AU" w:bidi="ar-SA"/>
        </w:rPr>
        <w:t>Standard 1.2.8 –</w:t>
      </w:r>
      <w:r>
        <w:rPr>
          <w:lang w:eastAsia="en-AU" w:bidi="ar-SA"/>
        </w:rPr>
        <w:t xml:space="preserve"> </w:t>
      </w:r>
      <w:r w:rsidRPr="00FC4256">
        <w:rPr>
          <w:i/>
          <w:lang w:eastAsia="en-AU" w:bidi="ar-SA"/>
        </w:rPr>
        <w:t>Nutrition information requirements</w:t>
      </w:r>
      <w:r>
        <w:rPr>
          <w:lang w:eastAsia="en-AU" w:bidi="ar-SA"/>
        </w:rPr>
        <w:t xml:space="preserve"> </w:t>
      </w:r>
      <w:r w:rsidR="00323F3C">
        <w:rPr>
          <w:lang w:eastAsia="en-AU" w:bidi="ar-SA"/>
        </w:rPr>
        <w:t xml:space="preserve">requires a nutrition information panel (NIP) be provided on </w:t>
      </w:r>
      <w:r w:rsidR="00475883">
        <w:rPr>
          <w:lang w:eastAsia="en-AU" w:bidi="ar-SA"/>
        </w:rPr>
        <w:t xml:space="preserve">the label </w:t>
      </w:r>
      <w:r w:rsidR="00323F3C">
        <w:rPr>
          <w:lang w:eastAsia="en-AU" w:bidi="ar-SA"/>
        </w:rPr>
        <w:t xml:space="preserve">of </w:t>
      </w:r>
      <w:r w:rsidR="00123F9B">
        <w:rPr>
          <w:lang w:eastAsia="en-AU" w:bidi="ar-SA"/>
        </w:rPr>
        <w:t xml:space="preserve">a </w:t>
      </w:r>
      <w:r w:rsidR="00323F3C">
        <w:rPr>
          <w:lang w:eastAsia="en-AU" w:bidi="ar-SA"/>
        </w:rPr>
        <w:t>food unless exempt</w:t>
      </w:r>
      <w:r>
        <w:rPr>
          <w:lang w:eastAsia="en-AU" w:bidi="ar-SA"/>
        </w:rPr>
        <w:t xml:space="preserve">. </w:t>
      </w:r>
      <w:r w:rsidR="00475883">
        <w:rPr>
          <w:lang w:eastAsia="en-AU" w:bidi="ar-SA"/>
        </w:rPr>
        <w:t xml:space="preserve">The use of </w:t>
      </w:r>
      <w:r w:rsidR="00475883">
        <w:t>r</w:t>
      </w:r>
      <w:r w:rsidR="00D35EA5">
        <w:t xml:space="preserve">apeseed protein isolate </w:t>
      </w:r>
      <w:r w:rsidR="00475883">
        <w:t xml:space="preserve">as an ingredient in a food </w:t>
      </w:r>
      <w:r w:rsidR="00D35EA5">
        <w:t>will contribute to protein</w:t>
      </w:r>
      <w:r w:rsidR="00475883">
        <w:t xml:space="preserve"> content of the food</w:t>
      </w:r>
      <w:r w:rsidR="00D35EA5">
        <w:t>.</w:t>
      </w:r>
      <w:r w:rsidR="009A76F3">
        <w:t xml:space="preserve"> </w:t>
      </w:r>
      <w:r w:rsidR="002031BD">
        <w:t xml:space="preserve">As the NIP </w:t>
      </w:r>
      <w:r w:rsidR="00123F9B">
        <w:t xml:space="preserve">is required to </w:t>
      </w:r>
      <w:r w:rsidR="002031BD">
        <w:t>include the average quantity of protein</w:t>
      </w:r>
      <w:r w:rsidR="00883A21">
        <w:t>,</w:t>
      </w:r>
      <w:r w:rsidR="00123F9B">
        <w:t xml:space="preserve"> this will </w:t>
      </w:r>
      <w:r w:rsidR="00AB1350">
        <w:rPr>
          <w:lang w:eastAsia="en-AU" w:bidi="ar-SA"/>
        </w:rPr>
        <w:t>assist consumers to make informed choice</w:t>
      </w:r>
      <w:r w:rsidR="002031BD">
        <w:rPr>
          <w:lang w:eastAsia="en-AU" w:bidi="ar-SA"/>
        </w:rPr>
        <w:t xml:space="preserve"> about foods containing rapeseed protein isolate</w:t>
      </w:r>
      <w:r>
        <w:rPr>
          <w:lang w:eastAsia="en-AU" w:bidi="ar-SA"/>
        </w:rPr>
        <w:t>.</w:t>
      </w:r>
      <w:r w:rsidR="00F94501">
        <w:t xml:space="preserve"> </w:t>
      </w:r>
    </w:p>
    <w:p w14:paraId="3B199A1E" w14:textId="3D3D78D1" w:rsidR="00C20CB2" w:rsidRPr="00C20CB2" w:rsidRDefault="00AE1DB4" w:rsidP="00AE1DB4">
      <w:pPr>
        <w:pStyle w:val="Heading4"/>
      </w:pPr>
      <w:r>
        <w:t>2.2.</w:t>
      </w:r>
      <w:r w:rsidR="009278F2">
        <w:t>5</w:t>
      </w:r>
      <w:r>
        <w:t>.4</w:t>
      </w:r>
      <w:r>
        <w:tab/>
      </w:r>
      <w:r w:rsidR="00C20CB2">
        <w:t xml:space="preserve">Nutrition </w:t>
      </w:r>
      <w:r w:rsidR="00475883">
        <w:t xml:space="preserve">content </w:t>
      </w:r>
      <w:r w:rsidR="00C20CB2">
        <w:t>and health claims</w:t>
      </w:r>
    </w:p>
    <w:p w14:paraId="4CB943A4" w14:textId="10DA6A20" w:rsidR="00331AC6" w:rsidRDefault="00631038" w:rsidP="00331AC6">
      <w:pPr>
        <w:pStyle w:val="FSBullet1"/>
        <w:numPr>
          <w:ilvl w:val="0"/>
          <w:numId w:val="0"/>
        </w:numPr>
        <w:rPr>
          <w:lang w:eastAsia="en-AU"/>
        </w:rPr>
      </w:pPr>
      <w:r w:rsidRPr="00631038">
        <w:rPr>
          <w:i/>
        </w:rPr>
        <w:t xml:space="preserve">Standard 1.2.7 </w:t>
      </w:r>
      <w:r w:rsidRPr="00631038">
        <w:rPr>
          <w:i/>
          <w:lang w:eastAsia="en-AU"/>
        </w:rPr>
        <w:t>–</w:t>
      </w:r>
      <w:r>
        <w:rPr>
          <w:lang w:eastAsia="en-AU"/>
        </w:rPr>
        <w:t xml:space="preserve"> </w:t>
      </w:r>
      <w:r w:rsidRPr="00FC4256">
        <w:rPr>
          <w:i/>
          <w:lang w:eastAsia="en-AU"/>
        </w:rPr>
        <w:t>Nutrition</w:t>
      </w:r>
      <w:r>
        <w:rPr>
          <w:i/>
          <w:lang w:eastAsia="en-AU"/>
        </w:rPr>
        <w:t>, health and related claims</w:t>
      </w:r>
      <w:r>
        <w:rPr>
          <w:lang w:eastAsia="en-AU"/>
        </w:rPr>
        <w:t xml:space="preserve"> in conjunction with Schedule 4 </w:t>
      </w:r>
      <w:r w:rsidR="00475883">
        <w:rPr>
          <w:lang w:eastAsia="en-AU"/>
        </w:rPr>
        <w:t>sets out the requirements for</w:t>
      </w:r>
      <w:r>
        <w:rPr>
          <w:lang w:eastAsia="en-AU"/>
        </w:rPr>
        <w:t xml:space="preserve"> the use of voluntary </w:t>
      </w:r>
      <w:r w:rsidR="00475883">
        <w:rPr>
          <w:lang w:eastAsia="en-AU"/>
        </w:rPr>
        <w:t xml:space="preserve">nutrition content and health </w:t>
      </w:r>
      <w:r>
        <w:rPr>
          <w:lang w:eastAsia="en-AU"/>
        </w:rPr>
        <w:t>claims on foods,</w:t>
      </w:r>
      <w:r w:rsidR="00756665">
        <w:rPr>
          <w:lang w:eastAsia="en-AU"/>
        </w:rPr>
        <w:t xml:space="preserve"> including the criteria that must be met before claims can be made</w:t>
      </w:r>
      <w:r>
        <w:rPr>
          <w:lang w:eastAsia="en-AU"/>
        </w:rPr>
        <w:t xml:space="preserve">. </w:t>
      </w:r>
      <w:r w:rsidR="00305C3C">
        <w:rPr>
          <w:lang w:eastAsia="en-AU"/>
        </w:rPr>
        <w:t xml:space="preserve">Manufacturers choosing to make nutrition content or health claims about foods containing </w:t>
      </w:r>
      <w:r>
        <w:rPr>
          <w:lang w:eastAsia="en-AU"/>
        </w:rPr>
        <w:t>rapeseed protein isolate</w:t>
      </w:r>
      <w:r w:rsidR="00305C3C">
        <w:rPr>
          <w:lang w:eastAsia="en-AU"/>
        </w:rPr>
        <w:t xml:space="preserve"> would need to meet the</w:t>
      </w:r>
      <w:r w:rsidR="00123F9B">
        <w:rPr>
          <w:lang w:eastAsia="en-AU"/>
        </w:rPr>
        <w:t>se</w:t>
      </w:r>
      <w:r w:rsidR="00331AC6">
        <w:rPr>
          <w:lang w:eastAsia="en-AU"/>
        </w:rPr>
        <w:t xml:space="preserve"> requirements</w:t>
      </w:r>
      <w:r>
        <w:rPr>
          <w:lang w:eastAsia="en-AU"/>
        </w:rPr>
        <w:t>.</w:t>
      </w:r>
    </w:p>
    <w:p w14:paraId="26260406" w14:textId="66B4FA5A" w:rsidR="003941A5" w:rsidRPr="00A14B9D" w:rsidRDefault="003941A5" w:rsidP="00A14B9D"/>
    <w:p w14:paraId="47F548FA" w14:textId="1745AAFD" w:rsidR="003941A5" w:rsidRPr="00A14B9D" w:rsidRDefault="00A14B9D" w:rsidP="00A14B9D">
      <w:pPr>
        <w:pStyle w:val="Heading3"/>
      </w:pPr>
      <w:bookmarkStart w:id="64" w:name="_Toc45633441"/>
      <w:r>
        <w:t xml:space="preserve">2.2.6 </w:t>
      </w:r>
      <w:r w:rsidR="008E02E8" w:rsidRPr="00A14B9D">
        <w:t>Preferred Risk management approach</w:t>
      </w:r>
      <w:bookmarkEnd w:id="64"/>
      <w:r w:rsidR="008E02E8" w:rsidRPr="00A14B9D">
        <w:t xml:space="preserve">  </w:t>
      </w:r>
    </w:p>
    <w:p w14:paraId="0BE8F3AF" w14:textId="26851CB4" w:rsidR="008E02E8" w:rsidRDefault="008E02E8" w:rsidP="008E02E8">
      <w:r>
        <w:t xml:space="preserve">Based on the risk assessment and identified public health and safety issues, the preferred approach is to prepare a draft variation to the Code, including a product specification for rapeseed protein isolate. </w:t>
      </w:r>
    </w:p>
    <w:p w14:paraId="35FB4B81" w14:textId="77777777" w:rsidR="008E02E8" w:rsidRDefault="008E02E8" w:rsidP="008E02E8"/>
    <w:p w14:paraId="6CD5483C" w14:textId="6CB4AC97" w:rsidR="008E02E8" w:rsidRDefault="008E02E8" w:rsidP="008E02E8">
      <w:r>
        <w:t xml:space="preserve">Providing permission for rapeseed protein isolate as a novel food will require amendment of the </w:t>
      </w:r>
      <w:r w:rsidRPr="007A2DF4">
        <w:t xml:space="preserve">table to </w:t>
      </w:r>
      <w:r>
        <w:t xml:space="preserve">subsection </w:t>
      </w:r>
      <w:r w:rsidRPr="007A2DF4">
        <w:t>S25-2</w:t>
      </w:r>
      <w:r w:rsidR="00203C71">
        <w:t>, the</w:t>
      </w:r>
      <w:r>
        <w:t xml:space="preserve"> table to subsection S3-2 and insertion of a product specification for rapeseed protein isolate in Schedule 3. </w:t>
      </w:r>
    </w:p>
    <w:p w14:paraId="68BE78E0" w14:textId="041F5B6E" w:rsidR="003941A5" w:rsidRPr="003941A5" w:rsidRDefault="003941A5" w:rsidP="00A572AB">
      <w:pPr>
        <w:rPr>
          <w:lang w:eastAsia="en-AU"/>
        </w:rPr>
      </w:pPr>
    </w:p>
    <w:p w14:paraId="68ADAF97" w14:textId="6C578496" w:rsidR="00E520FE" w:rsidRPr="00932F14" w:rsidRDefault="00E520FE" w:rsidP="00E520FE">
      <w:pPr>
        <w:pStyle w:val="Heading2"/>
      </w:pPr>
      <w:bookmarkStart w:id="65" w:name="_Toc300933435"/>
      <w:bookmarkStart w:id="66" w:name="_Toc45633442"/>
      <w:r>
        <w:t>2.</w:t>
      </w:r>
      <w:r w:rsidR="00DE1294">
        <w:t>3</w:t>
      </w:r>
      <w:r>
        <w:tab/>
        <w:t>Risk communication</w:t>
      </w:r>
      <w:bookmarkEnd w:id="65"/>
      <w:bookmarkEnd w:id="66"/>
      <w:r>
        <w:t xml:space="preserve"> </w:t>
      </w:r>
    </w:p>
    <w:p w14:paraId="6A3611D0" w14:textId="23278CE0" w:rsidR="00E520FE" w:rsidRPr="00ED3C7F" w:rsidRDefault="00E520FE" w:rsidP="00022DBC">
      <w:pPr>
        <w:pStyle w:val="Heading3"/>
        <w:rPr>
          <w:color w:val="auto"/>
        </w:rPr>
      </w:pPr>
      <w:bookmarkStart w:id="67" w:name="_Toc300933437"/>
      <w:bookmarkStart w:id="68" w:name="_Toc45633443"/>
      <w:bookmarkStart w:id="69" w:name="_Toc286391012"/>
      <w:r w:rsidRPr="00ED3C7F">
        <w:rPr>
          <w:color w:val="auto"/>
        </w:rPr>
        <w:t>2.</w:t>
      </w:r>
      <w:r w:rsidR="00F0080C" w:rsidRPr="00ED3C7F">
        <w:rPr>
          <w:color w:val="auto"/>
        </w:rPr>
        <w:t>3</w:t>
      </w:r>
      <w:r w:rsidRPr="00ED3C7F">
        <w:rPr>
          <w:color w:val="auto"/>
        </w:rPr>
        <w:t>.1</w:t>
      </w:r>
      <w:r w:rsidRPr="00ED3C7F">
        <w:rPr>
          <w:color w:val="auto"/>
        </w:rPr>
        <w:tab/>
        <w:t>Consultation</w:t>
      </w:r>
      <w:bookmarkEnd w:id="67"/>
      <w:bookmarkEnd w:id="68"/>
    </w:p>
    <w:p w14:paraId="37565039" w14:textId="3164CA8E" w:rsidR="0027513D" w:rsidRDefault="0027513D" w:rsidP="0027513D">
      <w:pPr>
        <w:rPr>
          <w:szCs w:val="22"/>
        </w:rPr>
      </w:pPr>
      <w:r w:rsidRPr="0027513D">
        <w:rPr>
          <w:szCs w:val="22"/>
        </w:rPr>
        <w:t>Consultation is a key part of FSANZ’s standards development process.</w:t>
      </w:r>
      <w:r w:rsidR="005719A7">
        <w:rPr>
          <w:szCs w:val="22"/>
        </w:rPr>
        <w:t xml:space="preserve"> FSANZ developed and applied a basic communication strategy to this application. All calls for sub</w:t>
      </w:r>
      <w:r w:rsidR="00BA4EE8">
        <w:rPr>
          <w:szCs w:val="22"/>
        </w:rPr>
        <w:t>m</w:t>
      </w:r>
      <w:r w:rsidR="005719A7">
        <w:rPr>
          <w:szCs w:val="22"/>
        </w:rPr>
        <w:t xml:space="preserve">issions are notified via the Food Standards Notification Circular, media release, FSANZ’s social media tools and Food Standards News. </w:t>
      </w:r>
    </w:p>
    <w:p w14:paraId="7B09CB3A" w14:textId="19A786B3" w:rsidR="0027513D" w:rsidRPr="00DE5E85" w:rsidRDefault="0027513D" w:rsidP="0027513D"/>
    <w:p w14:paraId="690D5065" w14:textId="4F171D82" w:rsidR="00FB67A3" w:rsidRPr="00DE5E85" w:rsidRDefault="005719A7" w:rsidP="00FB67A3">
      <w:pPr>
        <w:rPr>
          <w:szCs w:val="22"/>
        </w:rPr>
      </w:pPr>
      <w:r>
        <w:rPr>
          <w:szCs w:val="22"/>
        </w:rPr>
        <w:t>The process by which FSANZ considers standards development matters is open, accountable, consultative and transparent. Public submissions are called to obtain the views of the public, including interested parties on issues raised by the application and the impacts of regulatory options</w:t>
      </w:r>
    </w:p>
    <w:p w14:paraId="1EEC2467" w14:textId="241CACF6" w:rsidR="00E520FE" w:rsidRPr="00022DBC" w:rsidRDefault="00022DBC" w:rsidP="005719A7">
      <w:pPr>
        <w:pStyle w:val="Heading3"/>
        <w:ind w:left="0" w:firstLine="0"/>
      </w:pPr>
      <w:bookmarkStart w:id="70" w:name="_Toc300761912"/>
      <w:bookmarkStart w:id="71" w:name="_Toc300933439"/>
      <w:bookmarkStart w:id="72" w:name="_Toc45633444"/>
      <w:bookmarkEnd w:id="69"/>
      <w:r w:rsidRPr="00022DBC">
        <w:t>2.</w:t>
      </w:r>
      <w:r w:rsidR="00F0080C">
        <w:t>3</w:t>
      </w:r>
      <w:r w:rsidRPr="00022DBC">
        <w:t>.2</w:t>
      </w:r>
      <w:r w:rsidR="00E520FE" w:rsidRPr="00022DBC">
        <w:tab/>
        <w:t>World Trade Organization (WTO)</w:t>
      </w:r>
      <w:bookmarkEnd w:id="70"/>
      <w:bookmarkEnd w:id="71"/>
      <w:bookmarkEnd w:id="72"/>
    </w:p>
    <w:p w14:paraId="643D4B92"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1E891D2C" w14:textId="163F60E1" w:rsidR="00E520FE" w:rsidRPr="00DE5E85" w:rsidRDefault="00E520FE" w:rsidP="00E520FE"/>
    <w:p w14:paraId="150D8866" w14:textId="62453EC5" w:rsidR="00115265" w:rsidRDefault="00E520FE" w:rsidP="00E520FE">
      <w:pPr>
        <w:tabs>
          <w:tab w:val="left" w:pos="1560"/>
        </w:tabs>
        <w:rPr>
          <w:rFonts w:cs="Arial"/>
        </w:rPr>
      </w:pPr>
      <w:r w:rsidRPr="00DC6570">
        <w:rPr>
          <w:rFonts w:cs="Arial"/>
        </w:rPr>
        <w:t xml:space="preserve">There </w:t>
      </w:r>
      <w:r w:rsidR="007254E7">
        <w:rPr>
          <w:rFonts w:cs="Arial"/>
        </w:rPr>
        <w:t>are</w:t>
      </w:r>
      <w:r w:rsidR="00890E6D">
        <w:rPr>
          <w:rFonts w:cs="Arial"/>
        </w:rPr>
        <w:t xml:space="preserve"> international </w:t>
      </w:r>
      <w:r w:rsidR="00442367" w:rsidRPr="00890E6D">
        <w:rPr>
          <w:rFonts w:cs="Arial"/>
        </w:rPr>
        <w:t>Codex standard</w:t>
      </w:r>
      <w:r w:rsidR="00017536">
        <w:rPr>
          <w:rFonts w:cs="Arial"/>
        </w:rPr>
        <w:t>s</w:t>
      </w:r>
      <w:r w:rsidR="00442367" w:rsidRPr="00890E6D">
        <w:rPr>
          <w:rFonts w:cs="Arial"/>
        </w:rPr>
        <w:t xml:space="preserve"> and </w:t>
      </w:r>
      <w:r w:rsidR="00170BDC">
        <w:rPr>
          <w:rFonts w:cs="Arial"/>
        </w:rPr>
        <w:t xml:space="preserve">guidance </w:t>
      </w:r>
      <w:r w:rsidR="00017536">
        <w:rPr>
          <w:rFonts w:cs="Arial"/>
        </w:rPr>
        <w:t>that are relevant to rapeseed protein isolate</w:t>
      </w:r>
      <w:r w:rsidR="00085F7C">
        <w:rPr>
          <w:rFonts w:cs="Arial"/>
        </w:rPr>
        <w:t xml:space="preserve"> (refer to section 1.4 International requirements)</w:t>
      </w:r>
      <w:r w:rsidR="00170BDC">
        <w:rPr>
          <w:rFonts w:cs="Arial"/>
        </w:rPr>
        <w:t>. T</w:t>
      </w:r>
      <w:r w:rsidR="00442367" w:rsidRPr="00890E6D">
        <w:rPr>
          <w:rFonts w:cs="Arial"/>
        </w:rPr>
        <w:t xml:space="preserve">he EU and USA </w:t>
      </w:r>
      <w:r w:rsidR="00890E6D">
        <w:rPr>
          <w:rFonts w:cs="Arial"/>
        </w:rPr>
        <w:t xml:space="preserve">both </w:t>
      </w:r>
      <w:r w:rsidR="005D03F1">
        <w:rPr>
          <w:rFonts w:cs="Arial"/>
        </w:rPr>
        <w:t>allow</w:t>
      </w:r>
      <w:r w:rsidR="00170BDC">
        <w:rPr>
          <w:rFonts w:cs="Arial"/>
        </w:rPr>
        <w:t xml:space="preserve"> </w:t>
      </w:r>
      <w:r w:rsidR="005A42A0">
        <w:rPr>
          <w:rFonts w:cs="Arial"/>
        </w:rPr>
        <w:t>for</w:t>
      </w:r>
      <w:r w:rsidR="00890E6D">
        <w:rPr>
          <w:rFonts w:cs="Arial"/>
        </w:rPr>
        <w:t xml:space="preserve"> the </w:t>
      </w:r>
      <w:r w:rsidR="00890E6D" w:rsidRPr="00890E6D">
        <w:rPr>
          <w:rFonts w:cs="Arial"/>
        </w:rPr>
        <w:t xml:space="preserve">use of </w:t>
      </w:r>
      <w:r w:rsidR="00170BDC">
        <w:rPr>
          <w:rFonts w:cs="Arial"/>
        </w:rPr>
        <w:t xml:space="preserve">various </w:t>
      </w:r>
      <w:r w:rsidR="00890E6D" w:rsidRPr="00890E6D">
        <w:rPr>
          <w:rFonts w:cs="Arial"/>
        </w:rPr>
        <w:t>rapeseed protein isolate</w:t>
      </w:r>
      <w:r w:rsidR="00170BDC">
        <w:rPr>
          <w:rFonts w:cs="Arial"/>
        </w:rPr>
        <w:t xml:space="preserve">s, including the applicant’s </w:t>
      </w:r>
      <w:r w:rsidR="006B015D">
        <w:rPr>
          <w:rFonts w:cs="Arial"/>
        </w:rPr>
        <w:t>rapeseed protein isolate</w:t>
      </w:r>
      <w:r w:rsidR="00890E6D" w:rsidRPr="00890E6D">
        <w:rPr>
          <w:rFonts w:cs="Arial"/>
        </w:rPr>
        <w:t xml:space="preserve">. </w:t>
      </w:r>
      <w:r w:rsidR="00890E6D">
        <w:rPr>
          <w:rFonts w:cs="Arial"/>
        </w:rPr>
        <w:t>For these reasons, a</w:t>
      </w:r>
      <w:r w:rsidRPr="00890E6D">
        <w:rPr>
          <w:rFonts w:cs="Arial"/>
        </w:rPr>
        <w:t xml:space="preserve">mending the Code to </w:t>
      </w:r>
      <w:r w:rsidR="00442367" w:rsidRPr="00890E6D">
        <w:rPr>
          <w:rFonts w:cs="Arial"/>
        </w:rPr>
        <w:t xml:space="preserve">permit rapeseed protein </w:t>
      </w:r>
      <w:r w:rsidR="006B015D">
        <w:rPr>
          <w:rFonts w:cs="Arial"/>
        </w:rPr>
        <w:t xml:space="preserve">isolate </w:t>
      </w:r>
      <w:r w:rsidRPr="00890E6D">
        <w:rPr>
          <w:rFonts w:cs="Arial"/>
        </w:rPr>
        <w:t xml:space="preserve">is </w:t>
      </w:r>
      <w:r w:rsidR="00115265" w:rsidRPr="00890E6D">
        <w:rPr>
          <w:rFonts w:cs="Arial"/>
        </w:rPr>
        <w:t xml:space="preserve">consistent </w:t>
      </w:r>
      <w:r w:rsidR="00115265">
        <w:rPr>
          <w:rFonts w:cs="Arial"/>
        </w:rPr>
        <w:t xml:space="preserve">with existing international and national standards. </w:t>
      </w:r>
      <w:r w:rsidR="00890E6D">
        <w:rPr>
          <w:rFonts w:cs="Arial"/>
        </w:rPr>
        <w:t>The proposed regulatory measure would also not competitively disadvantage Australian food businesses in allowing them to add rapeseed protein isolate to foods</w:t>
      </w:r>
      <w:r w:rsidR="00567788">
        <w:rPr>
          <w:rFonts w:cs="Arial"/>
        </w:rPr>
        <w:t xml:space="preserve"> </w:t>
      </w:r>
      <w:r w:rsidR="005D03F1">
        <w:rPr>
          <w:rFonts w:cs="Arial"/>
        </w:rPr>
        <w:t>to replace</w:t>
      </w:r>
      <w:r w:rsidR="0024336C">
        <w:rPr>
          <w:rFonts w:cs="Arial"/>
        </w:rPr>
        <w:t xml:space="preserve"> protein sources from</w:t>
      </w:r>
      <w:r w:rsidR="00567788">
        <w:rPr>
          <w:rFonts w:cs="Arial"/>
        </w:rPr>
        <w:t xml:space="preserve"> </w:t>
      </w:r>
      <w:r w:rsidR="006B015D">
        <w:rPr>
          <w:rFonts w:cs="Arial"/>
        </w:rPr>
        <w:t xml:space="preserve">animal (e.g. whey) and </w:t>
      </w:r>
      <w:r w:rsidR="005D03F1">
        <w:rPr>
          <w:rFonts w:cs="Arial"/>
        </w:rPr>
        <w:t xml:space="preserve">other </w:t>
      </w:r>
      <w:r w:rsidR="006B015D">
        <w:rPr>
          <w:rFonts w:cs="Arial"/>
        </w:rPr>
        <w:t xml:space="preserve">plant </w:t>
      </w:r>
      <w:r w:rsidR="0024336C">
        <w:rPr>
          <w:rFonts w:cs="Arial"/>
        </w:rPr>
        <w:t xml:space="preserve">derived proteins </w:t>
      </w:r>
      <w:r w:rsidR="006B015D">
        <w:rPr>
          <w:rFonts w:cs="Arial"/>
        </w:rPr>
        <w:t>(e.g. soy, pea)</w:t>
      </w:r>
      <w:r w:rsidR="005D03F1">
        <w:rPr>
          <w:rFonts w:cs="Arial"/>
        </w:rPr>
        <w:t>, including for use in new product development.</w:t>
      </w:r>
      <w:r w:rsidR="00890E6D">
        <w:rPr>
          <w:rFonts w:cs="Arial"/>
        </w:rPr>
        <w:t xml:space="preserve"> The use of rapeseed protein isolate is also voluntary. </w:t>
      </w:r>
      <w:r w:rsidR="00115265">
        <w:rPr>
          <w:rFonts w:cs="Arial"/>
        </w:rPr>
        <w:t xml:space="preserve">It is unlikely there would be a significant effect on international trade. </w:t>
      </w:r>
    </w:p>
    <w:p w14:paraId="6735622C" w14:textId="77777777" w:rsidR="00115265" w:rsidRDefault="00115265" w:rsidP="00E520FE">
      <w:pPr>
        <w:tabs>
          <w:tab w:val="left" w:pos="1560"/>
        </w:tabs>
        <w:rPr>
          <w:rFonts w:cs="Arial"/>
        </w:rPr>
      </w:pPr>
    </w:p>
    <w:p w14:paraId="213E1530" w14:textId="400BE7D6" w:rsidR="00E520FE" w:rsidRDefault="00E520FE" w:rsidP="00E520FE">
      <w:pPr>
        <w:tabs>
          <w:tab w:val="left" w:pos="1560"/>
        </w:tabs>
        <w:rPr>
          <w:rFonts w:cs="Arial"/>
        </w:rPr>
      </w:pPr>
      <w:r w:rsidRPr="0024582E">
        <w:rPr>
          <w:rFonts w:cs="Arial"/>
          <w:iCs/>
        </w:rPr>
        <w:t xml:space="preserve">Therefore, </w:t>
      </w:r>
      <w:r>
        <w:rPr>
          <w:rFonts w:cs="Arial"/>
          <w:iCs/>
        </w:rPr>
        <w:t xml:space="preserve">a </w:t>
      </w:r>
      <w:r w:rsidRPr="0024582E">
        <w:rPr>
          <w:rFonts w:cs="Arial"/>
          <w:iCs/>
        </w:rPr>
        <w:t xml:space="preserve">notification to the WTO under </w:t>
      </w:r>
      <w:r w:rsidRPr="00567788">
        <w:rPr>
          <w:rFonts w:cs="Arial"/>
        </w:rPr>
        <w:t>Australia’s and New Zealand’s</w:t>
      </w:r>
      <w:r w:rsidRPr="00567788">
        <w:rPr>
          <w:rFonts w:cs="Arial"/>
          <w:iCs/>
        </w:rPr>
        <w:t xml:space="preserve"> obligations under the WTO Technical Barriers to Trade or </w:t>
      </w:r>
      <w:r w:rsidR="00D04529" w:rsidRPr="00567788">
        <w:rPr>
          <w:rFonts w:cs="Arial"/>
          <w:iCs/>
        </w:rPr>
        <w:t xml:space="preserve">Application of </w:t>
      </w:r>
      <w:r w:rsidRPr="00567788">
        <w:rPr>
          <w:rFonts w:cs="Arial"/>
          <w:iCs/>
        </w:rPr>
        <w:t xml:space="preserve">Sanitary and Phytosanitary Measures </w:t>
      </w:r>
      <w:r>
        <w:rPr>
          <w:rFonts w:cs="Arial"/>
          <w:iCs/>
        </w:rPr>
        <w:t>Agreement</w:t>
      </w:r>
      <w:r w:rsidRPr="0024582E">
        <w:rPr>
          <w:rFonts w:cs="Arial"/>
          <w:iCs/>
        </w:rPr>
        <w:t xml:space="preserve"> was not considered necessary.</w:t>
      </w:r>
    </w:p>
    <w:p w14:paraId="034CC7F9" w14:textId="72385141" w:rsidR="00E520FE" w:rsidRDefault="00022DBC" w:rsidP="00022DBC">
      <w:pPr>
        <w:pStyle w:val="Heading2"/>
      </w:pPr>
      <w:bookmarkStart w:id="73" w:name="_Toc45633445"/>
      <w:r>
        <w:t>2.</w:t>
      </w:r>
      <w:r w:rsidR="00F0080C">
        <w:t>4</w:t>
      </w:r>
      <w:r>
        <w:tab/>
        <w:t>FSANZ Act assessment requirements</w:t>
      </w:r>
      <w:bookmarkEnd w:id="73"/>
    </w:p>
    <w:p w14:paraId="33A042A5" w14:textId="51FADE25" w:rsidR="00726C2F" w:rsidRPr="00914030" w:rsidRDefault="00726C2F" w:rsidP="00726C2F">
      <w:r w:rsidRPr="00914030">
        <w:t xml:space="preserve">When assessing </w:t>
      </w:r>
      <w:r w:rsidR="007A0B99">
        <w:t>this a</w:t>
      </w:r>
      <w:r w:rsidRPr="005D62AC">
        <w:t xml:space="preserve">pplication and the subsequent development of a food regulatory measure, FSANZ has had regard to the </w:t>
      </w:r>
      <w:r w:rsidRPr="005D62AC" w:rsidDel="00932F14">
        <w:t xml:space="preserve">following </w:t>
      </w:r>
      <w:r w:rsidRPr="005D62AC">
        <w:t xml:space="preserve">matters in section </w:t>
      </w:r>
      <w:r w:rsidR="005D62AC" w:rsidRPr="005D62AC">
        <w:t>29</w:t>
      </w:r>
      <w:r w:rsidRPr="005D62AC">
        <w:t xml:space="preserve"> </w:t>
      </w:r>
      <w:r w:rsidRPr="00914030">
        <w:t>of the FSANZ Act:</w:t>
      </w:r>
    </w:p>
    <w:p w14:paraId="26298DB6" w14:textId="0917BCF3" w:rsidR="00726C2F" w:rsidRPr="00914030" w:rsidRDefault="00726C2F" w:rsidP="00726C2F">
      <w:pPr>
        <w:pStyle w:val="Heading3"/>
      </w:pPr>
      <w:bookmarkStart w:id="74" w:name="_Toc45633446"/>
      <w:r>
        <w:t>2.</w:t>
      </w:r>
      <w:r w:rsidR="00F0080C">
        <w:t>4</w:t>
      </w:r>
      <w:r>
        <w:t>.1</w:t>
      </w:r>
      <w:r>
        <w:tab/>
        <w:t xml:space="preserve">Section </w:t>
      </w:r>
      <w:r w:rsidRPr="005D62AC">
        <w:rPr>
          <w:color w:val="auto"/>
        </w:rPr>
        <w:t>29</w:t>
      </w:r>
      <w:bookmarkEnd w:id="74"/>
    </w:p>
    <w:p w14:paraId="232E3A76" w14:textId="37E73684" w:rsidR="00726C2F" w:rsidRDefault="00195254" w:rsidP="00726C2F">
      <w:pPr>
        <w:pStyle w:val="Heading4"/>
        <w:rPr>
          <w:lang w:val="en-AU"/>
        </w:rPr>
      </w:pPr>
      <w:r>
        <w:t>2.</w:t>
      </w:r>
      <w:r w:rsidR="00F0080C">
        <w:t>4</w:t>
      </w:r>
      <w:r>
        <w:t>.1.1</w:t>
      </w:r>
      <w:r>
        <w:tab/>
        <w:t>Co</w:t>
      </w:r>
      <w:r>
        <w:rPr>
          <w:lang w:val="en-AU"/>
        </w:rPr>
        <w:t>nsideration of costs and benefits</w:t>
      </w:r>
    </w:p>
    <w:p w14:paraId="7BB85571" w14:textId="397DD08D" w:rsidR="00FE74E6" w:rsidRDefault="00FE74E6" w:rsidP="00D94FDD">
      <w:pPr>
        <w:rPr>
          <w:rFonts w:cs="Arial"/>
        </w:rPr>
      </w:pPr>
      <w:r>
        <w:rPr>
          <w:rFonts w:cs="Arial"/>
        </w:rPr>
        <w:t xml:space="preserve">FSANZ is currently establishing whether or not a formal Regulation Impact Statement is needed in relation to the regulatory change proposed. The Office of Best Practice Regulation (OBPR) advised that FSANZ </w:t>
      </w:r>
      <w:r w:rsidRPr="00FE74E6">
        <w:rPr>
          <w:rFonts w:cs="Arial"/>
        </w:rPr>
        <w:t xml:space="preserve">can </w:t>
      </w:r>
      <w:r w:rsidR="000F3BC6">
        <w:rPr>
          <w:rFonts w:cs="Arial"/>
        </w:rPr>
        <w:t>commence consultation on this</w:t>
      </w:r>
      <w:r w:rsidRPr="00FE74E6">
        <w:rPr>
          <w:rFonts w:cs="Arial"/>
        </w:rPr>
        <w:t xml:space="preserve"> code variation and seek further information on likely economic impacts and provide this to OBPR fo</w:t>
      </w:r>
      <w:r>
        <w:rPr>
          <w:rFonts w:cs="Arial"/>
        </w:rPr>
        <w:t>r assessment of RIS requirements (OBPR correspondence dated 18 May 2020</w:t>
      </w:r>
      <w:r w:rsidR="000F3BC6">
        <w:rPr>
          <w:rFonts w:cs="Arial"/>
        </w:rPr>
        <w:t xml:space="preserve"> and OBPR ID </w:t>
      </w:r>
      <w:r w:rsidR="000F3BC6" w:rsidRPr="000F3BC6">
        <w:rPr>
          <w:rFonts w:cs="Arial"/>
        </w:rPr>
        <w:t>42490</w:t>
      </w:r>
      <w:r>
        <w:rPr>
          <w:rFonts w:cs="Arial"/>
        </w:rPr>
        <w:t>)</w:t>
      </w:r>
      <w:r w:rsidRPr="00FE74E6">
        <w:rPr>
          <w:rFonts w:cs="Arial"/>
        </w:rPr>
        <w:t>.</w:t>
      </w:r>
      <w:r w:rsidR="000F3BC6">
        <w:rPr>
          <w:rFonts w:cs="Arial"/>
        </w:rPr>
        <w:t xml:space="preserve"> </w:t>
      </w:r>
      <w:r w:rsidR="00EE19A8">
        <w:rPr>
          <w:rFonts w:cs="Arial"/>
        </w:rPr>
        <w:t>F</w:t>
      </w:r>
      <w:r w:rsidR="00590C8F">
        <w:rPr>
          <w:rFonts w:cs="Arial"/>
        </w:rPr>
        <w:t>urther information is sought using</w:t>
      </w:r>
      <w:r w:rsidR="009006F9">
        <w:rPr>
          <w:rFonts w:cs="Arial"/>
        </w:rPr>
        <w:t xml:space="preserve"> the “Questions for submitters” later in this section.</w:t>
      </w:r>
    </w:p>
    <w:p w14:paraId="59D814A7" w14:textId="5C39FFF3" w:rsidR="00D94FDD" w:rsidRPr="00121650" w:rsidRDefault="00D94FDD" w:rsidP="00D94FDD">
      <w:pPr>
        <w:rPr>
          <w:rFonts w:cs="Arial"/>
        </w:rPr>
      </w:pPr>
    </w:p>
    <w:p w14:paraId="164B9ACF" w14:textId="78306DB8" w:rsidR="00121650" w:rsidRPr="00121650" w:rsidRDefault="00121650" w:rsidP="00121650">
      <w:pPr>
        <w:rPr>
          <w:rFonts w:cs="Arial"/>
        </w:rPr>
      </w:pPr>
      <w:r w:rsidRPr="00121650">
        <w:rPr>
          <w:rFonts w:cs="Arial"/>
        </w:rPr>
        <w:t>FSANZ has</w:t>
      </w:r>
      <w:r w:rsidR="009006F9">
        <w:rPr>
          <w:rFonts w:cs="Arial"/>
        </w:rPr>
        <w:t xml:space="preserve"> also</w:t>
      </w:r>
      <w:r w:rsidRPr="00121650">
        <w:rPr>
          <w:rFonts w:cs="Arial"/>
        </w:rPr>
        <w:t xml:space="preserve">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6D7EB4DD" w14:textId="77777777" w:rsidR="00121650" w:rsidRPr="00121650" w:rsidRDefault="00121650" w:rsidP="00121650">
      <w:pPr>
        <w:rPr>
          <w:rFonts w:cs="Arial"/>
        </w:rPr>
      </w:pPr>
    </w:p>
    <w:p w14:paraId="30ED6EEF" w14:textId="5975F41D" w:rsidR="00121650" w:rsidRPr="00121650" w:rsidRDefault="00121650" w:rsidP="00121650">
      <w:pPr>
        <w:pStyle w:val="Default"/>
        <w:rPr>
          <w:color w:val="auto"/>
          <w:sz w:val="22"/>
          <w:lang w:eastAsia="en-US" w:bidi="en-US"/>
        </w:rPr>
      </w:pPr>
      <w:r w:rsidRPr="00121650">
        <w:rPr>
          <w:color w:val="auto"/>
          <w:sz w:val="22"/>
          <w:lang w:eastAsia="en-US" w:bidi="en-US"/>
        </w:rPr>
        <w:t>The purpose of this consideration is to determine if the community, government, and industry as a whole is likely to benefit, on balance, from a move from the status quo (where the status quo is rejecting the application). This analysis considers permitting rapeseed protein isolate as a novel food.</w:t>
      </w:r>
    </w:p>
    <w:p w14:paraId="1FC588FD" w14:textId="77777777" w:rsidR="00121650" w:rsidRDefault="00121650" w:rsidP="00121650">
      <w:pPr>
        <w:pStyle w:val="Default"/>
        <w:rPr>
          <w:sz w:val="22"/>
          <w:szCs w:val="22"/>
        </w:rPr>
      </w:pPr>
    </w:p>
    <w:p w14:paraId="7825144B" w14:textId="1DE259A3" w:rsidR="00121650" w:rsidRDefault="00121650" w:rsidP="00121650">
      <w:pPr>
        <w:pStyle w:val="Default"/>
        <w:rPr>
          <w:rFonts w:cs="Times New Roman"/>
          <w:color w:val="auto"/>
          <w:sz w:val="22"/>
          <w:szCs w:val="22"/>
          <w:lang w:eastAsia="en-US" w:bidi="en-US"/>
        </w:rPr>
      </w:pPr>
      <w:r>
        <w:rPr>
          <w:rFonts w:cs="Times New Roman"/>
          <w:color w:val="auto"/>
          <w:sz w:val="22"/>
          <w:szCs w:val="22"/>
          <w:lang w:eastAsia="en-US" w:bidi="en-US"/>
        </w:rPr>
        <w:t>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rapeseed protein isolate. FSANZ is of the view that no other realistic food regulatory measures exist, however information received through the consultation process may result in FSANZ arriving at a different conclusion.</w:t>
      </w:r>
    </w:p>
    <w:p w14:paraId="41887EE7" w14:textId="36296689" w:rsidR="00121650" w:rsidRDefault="00121650" w:rsidP="00121650">
      <w:pPr>
        <w:pStyle w:val="Heading5"/>
      </w:pPr>
      <w:r>
        <w:t>Costs and benefits of permitting rapeseed protein isolate as a novel food</w:t>
      </w:r>
    </w:p>
    <w:p w14:paraId="2C792EEC" w14:textId="27E8347C" w:rsidR="00121650" w:rsidRDefault="00121650" w:rsidP="00121650">
      <w:pPr>
        <w:pStyle w:val="Default"/>
        <w:rPr>
          <w:rFonts w:cs="Times New Roman"/>
          <w:color w:val="auto"/>
          <w:sz w:val="22"/>
          <w:szCs w:val="22"/>
          <w:lang w:eastAsia="en-US" w:bidi="en-US"/>
        </w:rPr>
      </w:pPr>
      <w:r>
        <w:rPr>
          <w:rFonts w:cs="Times New Roman"/>
          <w:color w:val="auto"/>
          <w:sz w:val="22"/>
          <w:szCs w:val="22"/>
          <w:lang w:eastAsia="en-US" w:bidi="en-US"/>
        </w:rPr>
        <w:t xml:space="preserve">Foods </w:t>
      </w:r>
      <w:r w:rsidR="00ED3C7F">
        <w:rPr>
          <w:rFonts w:cs="Times New Roman"/>
          <w:color w:val="auto"/>
          <w:sz w:val="22"/>
          <w:szCs w:val="22"/>
          <w:lang w:eastAsia="en-US" w:bidi="en-US"/>
        </w:rPr>
        <w:t>containing</w:t>
      </w:r>
      <w:r>
        <w:rPr>
          <w:rFonts w:cs="Times New Roman"/>
          <w:color w:val="auto"/>
          <w:sz w:val="22"/>
          <w:szCs w:val="22"/>
          <w:lang w:eastAsia="en-US" w:bidi="en-US"/>
        </w:rPr>
        <w:t xml:space="preserve"> rapeseed protein isolate</w:t>
      </w:r>
      <w:r w:rsidR="00C26A88">
        <w:rPr>
          <w:rFonts w:cs="Times New Roman"/>
          <w:color w:val="auto"/>
          <w:sz w:val="22"/>
          <w:szCs w:val="22"/>
          <w:lang w:eastAsia="en-US" w:bidi="en-US"/>
        </w:rPr>
        <w:t xml:space="preserve"> </w:t>
      </w:r>
      <w:r>
        <w:rPr>
          <w:rFonts w:cs="Times New Roman"/>
          <w:color w:val="auto"/>
          <w:sz w:val="22"/>
          <w:szCs w:val="22"/>
          <w:lang w:eastAsia="en-US" w:bidi="en-US"/>
        </w:rPr>
        <w:t>would</w:t>
      </w:r>
      <w:r w:rsidR="00655F36">
        <w:rPr>
          <w:rFonts w:cs="Times New Roman"/>
          <w:color w:val="auto"/>
          <w:sz w:val="22"/>
          <w:szCs w:val="22"/>
          <w:lang w:eastAsia="en-US" w:bidi="en-US"/>
        </w:rPr>
        <w:t xml:space="preserve"> provide a replacement </w:t>
      </w:r>
      <w:r w:rsidR="00EE421E">
        <w:rPr>
          <w:rFonts w:cs="Times New Roman"/>
          <w:color w:val="auto"/>
          <w:sz w:val="22"/>
          <w:szCs w:val="22"/>
          <w:lang w:eastAsia="en-US" w:bidi="en-US"/>
        </w:rPr>
        <w:t>and/</w:t>
      </w:r>
      <w:r w:rsidR="00655F36">
        <w:rPr>
          <w:rFonts w:cs="Times New Roman"/>
          <w:color w:val="auto"/>
          <w:sz w:val="22"/>
          <w:szCs w:val="22"/>
          <w:lang w:eastAsia="en-US" w:bidi="en-US"/>
        </w:rPr>
        <w:t>or new</w:t>
      </w:r>
      <w:r>
        <w:rPr>
          <w:rFonts w:cs="Times New Roman"/>
          <w:color w:val="auto"/>
          <w:sz w:val="22"/>
          <w:szCs w:val="22"/>
          <w:lang w:eastAsia="en-US" w:bidi="en-US"/>
        </w:rPr>
        <w:t xml:space="preserve"> </w:t>
      </w:r>
      <w:r w:rsidR="00EE421E">
        <w:rPr>
          <w:rFonts w:cs="Times New Roman"/>
          <w:color w:val="auto"/>
          <w:sz w:val="22"/>
          <w:szCs w:val="22"/>
          <w:lang w:eastAsia="en-US" w:bidi="en-US"/>
        </w:rPr>
        <w:t xml:space="preserve">protein source </w:t>
      </w:r>
      <w:r w:rsidR="00ED3C7F">
        <w:rPr>
          <w:rFonts w:cs="Times New Roman"/>
          <w:color w:val="auto"/>
          <w:sz w:val="22"/>
          <w:szCs w:val="22"/>
          <w:lang w:eastAsia="en-US" w:bidi="en-US"/>
        </w:rPr>
        <w:t>for food manufacturers</w:t>
      </w:r>
      <w:r w:rsidR="00C26A88">
        <w:rPr>
          <w:rFonts w:cs="Times New Roman"/>
          <w:color w:val="auto"/>
          <w:sz w:val="22"/>
          <w:szCs w:val="22"/>
          <w:lang w:eastAsia="en-US" w:bidi="en-US"/>
        </w:rPr>
        <w:t>.</w:t>
      </w:r>
    </w:p>
    <w:p w14:paraId="4009E6C1" w14:textId="77777777" w:rsidR="00121650" w:rsidRDefault="00121650" w:rsidP="00121650">
      <w:pPr>
        <w:pStyle w:val="Default"/>
        <w:rPr>
          <w:rFonts w:cs="Times New Roman"/>
          <w:color w:val="auto"/>
          <w:sz w:val="22"/>
          <w:szCs w:val="22"/>
          <w:lang w:eastAsia="en-US" w:bidi="en-US"/>
        </w:rPr>
      </w:pPr>
    </w:p>
    <w:p w14:paraId="56E65DD7" w14:textId="619461CF" w:rsidR="00121650" w:rsidRDefault="00121650" w:rsidP="00121650">
      <w:pPr>
        <w:pStyle w:val="Default"/>
        <w:rPr>
          <w:color w:val="auto"/>
          <w:sz w:val="22"/>
          <w:szCs w:val="22"/>
        </w:rPr>
      </w:pPr>
      <w:r>
        <w:rPr>
          <w:rFonts w:cs="Times New Roman"/>
          <w:color w:val="auto"/>
          <w:sz w:val="22"/>
          <w:szCs w:val="22"/>
          <w:lang w:eastAsia="en-US" w:bidi="en-US"/>
        </w:rPr>
        <w:t xml:space="preserve">Due to the voluntary nature of the permission, </w:t>
      </w:r>
      <w:r w:rsidR="00ED3C7F">
        <w:rPr>
          <w:rFonts w:cs="Times New Roman"/>
          <w:color w:val="auto"/>
          <w:sz w:val="22"/>
          <w:szCs w:val="22"/>
          <w:lang w:eastAsia="en-US" w:bidi="en-US"/>
        </w:rPr>
        <w:t xml:space="preserve">food </w:t>
      </w:r>
      <w:r>
        <w:rPr>
          <w:rFonts w:cs="Times New Roman"/>
          <w:color w:val="auto"/>
          <w:sz w:val="22"/>
          <w:szCs w:val="22"/>
          <w:lang w:eastAsia="en-US" w:bidi="en-US"/>
        </w:rPr>
        <w:t xml:space="preserve">manufacturers and retailers would only </w:t>
      </w:r>
      <w:r w:rsidR="00655F36">
        <w:rPr>
          <w:rFonts w:cs="Times New Roman"/>
          <w:color w:val="auto"/>
          <w:sz w:val="22"/>
          <w:szCs w:val="22"/>
          <w:lang w:eastAsia="en-US" w:bidi="en-US"/>
        </w:rPr>
        <w:t>use the new rapeseed protein isolate</w:t>
      </w:r>
      <w:r>
        <w:rPr>
          <w:rFonts w:cs="Times New Roman"/>
          <w:color w:val="auto"/>
          <w:sz w:val="22"/>
          <w:szCs w:val="22"/>
          <w:lang w:eastAsia="en-US" w:bidi="en-US"/>
        </w:rPr>
        <w:t>, where they believe a net benefit exists for them.</w:t>
      </w:r>
      <w:r w:rsidR="00EE421E">
        <w:rPr>
          <w:rFonts w:cs="Times New Roman"/>
          <w:color w:val="auto"/>
          <w:sz w:val="22"/>
          <w:szCs w:val="22"/>
          <w:lang w:eastAsia="en-US" w:bidi="en-US"/>
        </w:rPr>
        <w:t xml:space="preserve"> </w:t>
      </w:r>
      <w:r w:rsidR="00655F36">
        <w:rPr>
          <w:rFonts w:cs="Times New Roman"/>
          <w:color w:val="auto"/>
          <w:sz w:val="22"/>
          <w:szCs w:val="22"/>
          <w:lang w:eastAsia="en-US" w:bidi="en-US"/>
        </w:rPr>
        <w:t>That is, it either reduces costs of production or increases the quality of food</w:t>
      </w:r>
      <w:r w:rsidR="00EE421E">
        <w:rPr>
          <w:rFonts w:cs="Times New Roman"/>
          <w:color w:val="auto"/>
          <w:sz w:val="22"/>
          <w:szCs w:val="22"/>
          <w:lang w:eastAsia="en-US" w:bidi="en-US"/>
        </w:rPr>
        <w:t>,</w:t>
      </w:r>
      <w:r w:rsidR="00655F36">
        <w:rPr>
          <w:rFonts w:cs="Times New Roman"/>
          <w:color w:val="auto"/>
          <w:sz w:val="22"/>
          <w:szCs w:val="22"/>
          <w:lang w:eastAsia="en-US" w:bidi="en-US"/>
        </w:rPr>
        <w:t xml:space="preserve"> potentially increasing their market share.</w:t>
      </w:r>
      <w:r w:rsidR="00EE421E">
        <w:rPr>
          <w:rFonts w:cs="Times New Roman"/>
          <w:color w:val="auto"/>
          <w:sz w:val="22"/>
          <w:szCs w:val="22"/>
          <w:lang w:eastAsia="en-US" w:bidi="en-US"/>
        </w:rPr>
        <w:t xml:space="preserve"> </w:t>
      </w:r>
      <w:r w:rsidR="00EA7241">
        <w:rPr>
          <w:rFonts w:cs="Times New Roman"/>
          <w:color w:val="auto"/>
          <w:sz w:val="22"/>
          <w:szCs w:val="22"/>
          <w:lang w:eastAsia="en-US" w:bidi="en-US"/>
        </w:rPr>
        <w:t xml:space="preserve">Consumers </w:t>
      </w:r>
      <w:r w:rsidR="00EE421E">
        <w:rPr>
          <w:rFonts w:cs="Times New Roman"/>
          <w:color w:val="auto"/>
          <w:sz w:val="22"/>
          <w:szCs w:val="22"/>
          <w:lang w:eastAsia="en-US" w:bidi="en-US"/>
        </w:rPr>
        <w:t>may</w:t>
      </w:r>
      <w:r w:rsidR="00655F36">
        <w:rPr>
          <w:rFonts w:cs="Times New Roman"/>
          <w:color w:val="auto"/>
          <w:sz w:val="22"/>
          <w:szCs w:val="22"/>
          <w:lang w:eastAsia="en-US" w:bidi="en-US"/>
        </w:rPr>
        <w:t xml:space="preserve"> benefit from this to some extent either through lower costs or higher quality food relative to the present food supply.</w:t>
      </w:r>
    </w:p>
    <w:p w14:paraId="5EAAF83D" w14:textId="77777777" w:rsidR="00121650" w:rsidRDefault="00121650" w:rsidP="00121650">
      <w:pPr>
        <w:rPr>
          <w:color w:val="000000" w:themeColor="text1"/>
          <w:szCs w:val="22"/>
        </w:rPr>
      </w:pPr>
    </w:p>
    <w:p w14:paraId="60023505" w14:textId="5B4780AA" w:rsidR="00121650" w:rsidRDefault="00121650" w:rsidP="00121650">
      <w:pPr>
        <w:rPr>
          <w:rFonts w:cs="Arial"/>
          <w:color w:val="000000"/>
          <w:szCs w:val="22"/>
          <w:lang w:bidi="ar-SA"/>
        </w:rPr>
      </w:pPr>
      <w:r>
        <w:rPr>
          <w:color w:val="000000"/>
        </w:rPr>
        <w:t xml:space="preserve">There may be small and likely inconsequential costs of monitoring an </w:t>
      </w:r>
      <w:r w:rsidR="00ED3C7F">
        <w:rPr>
          <w:color w:val="000000"/>
        </w:rPr>
        <w:t>additional</w:t>
      </w:r>
      <w:r>
        <w:rPr>
          <w:color w:val="000000"/>
        </w:rPr>
        <w:t xml:space="preserve"> food ingredient for regulators to ensure compliance with labelling requirements.</w:t>
      </w:r>
    </w:p>
    <w:p w14:paraId="4FB8DA21" w14:textId="77777777" w:rsidR="00121650" w:rsidRDefault="00121650" w:rsidP="00121650">
      <w:pPr>
        <w:pStyle w:val="Default"/>
        <w:rPr>
          <w:rFonts w:cs="Times New Roman"/>
          <w:color w:val="auto"/>
          <w:sz w:val="22"/>
          <w:szCs w:val="22"/>
          <w:lang w:eastAsia="en-US" w:bidi="en-US"/>
        </w:rPr>
      </w:pPr>
    </w:p>
    <w:p w14:paraId="0195119D" w14:textId="357D8E12" w:rsidR="00121650" w:rsidRDefault="00121650" w:rsidP="00121650">
      <w:pPr>
        <w:rPr>
          <w:i/>
          <w:szCs w:val="22"/>
          <w:lang w:eastAsia="en-GB"/>
        </w:rPr>
      </w:pPr>
      <w:r>
        <w:rPr>
          <w:szCs w:val="22"/>
        </w:rPr>
        <w:t xml:space="preserve">Approval would appear consistent with Australian and New Zealand obligations under WTO agreements and Free Trade Agreements </w:t>
      </w:r>
      <w:r w:rsidR="009006F9">
        <w:rPr>
          <w:szCs w:val="22"/>
        </w:rPr>
        <w:t>given</w:t>
      </w:r>
      <w:r>
        <w:rPr>
          <w:szCs w:val="22"/>
        </w:rPr>
        <w:t xml:space="preserve"> the</w:t>
      </w:r>
      <w:r w:rsidR="00ED3C7F">
        <w:rPr>
          <w:szCs w:val="22"/>
        </w:rPr>
        <w:t xml:space="preserve">re are </w:t>
      </w:r>
      <w:r w:rsidR="009006F9">
        <w:rPr>
          <w:szCs w:val="22"/>
        </w:rPr>
        <w:t>no</w:t>
      </w:r>
      <w:r w:rsidR="00ED3C7F">
        <w:rPr>
          <w:szCs w:val="22"/>
        </w:rPr>
        <w:t xml:space="preserve"> public health and safety concerns in permitting rapeseed protein isolate. </w:t>
      </w:r>
    </w:p>
    <w:p w14:paraId="4ED15D8B" w14:textId="77777777" w:rsidR="00121650" w:rsidRDefault="00121650" w:rsidP="00121650">
      <w:pPr>
        <w:pStyle w:val="Heading5"/>
      </w:pPr>
      <w:r>
        <w:t>Conclusions from cost benefit considerations</w:t>
      </w:r>
    </w:p>
    <w:p w14:paraId="50FE8F76" w14:textId="72DDD632" w:rsidR="00121650" w:rsidRDefault="00121650" w:rsidP="00121650">
      <w:r>
        <w:t xml:space="preserve">FSANZ’s </w:t>
      </w:r>
      <w:r w:rsidR="000551A6">
        <w:t>current</w:t>
      </w:r>
      <w:r>
        <w:t xml:space="preserve"> assessment is that the direct and indirect benefits that would arise from permitting </w:t>
      </w:r>
      <w:r w:rsidR="00EA7241">
        <w:t>the</w:t>
      </w:r>
      <w:r w:rsidR="00EA7241" w:rsidRPr="00EA7241">
        <w:rPr>
          <w:szCs w:val="22"/>
        </w:rPr>
        <w:t xml:space="preserve"> </w:t>
      </w:r>
      <w:r w:rsidR="00EA7241">
        <w:rPr>
          <w:szCs w:val="22"/>
        </w:rPr>
        <w:t>rapeseed protein isolate as a novel food</w:t>
      </w:r>
      <w:r>
        <w:rPr>
          <w:color w:val="000000" w:themeColor="text1"/>
          <w:szCs w:val="22"/>
        </w:rPr>
        <w:t xml:space="preserve"> </w:t>
      </w:r>
      <w:r>
        <w:t>most likely outweigh the associated costs.</w:t>
      </w:r>
    </w:p>
    <w:p w14:paraId="436F34B9" w14:textId="55F624CD" w:rsidR="000551A6" w:rsidRDefault="000551A6" w:rsidP="00121650"/>
    <w:tbl>
      <w:tblPr>
        <w:tblStyle w:val="TableGrid2"/>
        <w:tblW w:w="9214" w:type="dxa"/>
        <w:tblInd w:w="108" w:type="dxa"/>
        <w:tblLook w:val="04A0" w:firstRow="1" w:lastRow="0" w:firstColumn="1" w:lastColumn="0" w:noHBand="0" w:noVBand="1"/>
      </w:tblPr>
      <w:tblGrid>
        <w:gridCol w:w="9214"/>
      </w:tblGrid>
      <w:tr w:rsidR="0032425D" w:rsidRPr="0032425D" w14:paraId="572E2F1A" w14:textId="77777777" w:rsidTr="0032425D">
        <w:trPr>
          <w:cantSplit/>
          <w:tblHeader/>
        </w:trPr>
        <w:tc>
          <w:tcPr>
            <w:tcW w:w="9214" w:type="dxa"/>
            <w:tcBorders>
              <w:bottom w:val="single" w:sz="4" w:space="0" w:color="000000"/>
            </w:tcBorders>
            <w:shd w:val="clear" w:color="auto" w:fill="86A63E"/>
          </w:tcPr>
          <w:p w14:paraId="5C4B7E03" w14:textId="77777777" w:rsidR="0032425D" w:rsidRPr="0032425D" w:rsidRDefault="0032425D" w:rsidP="0032425D">
            <w:pPr>
              <w:spacing w:before="120" w:after="120"/>
              <w:jc w:val="center"/>
              <w:rPr>
                <w:b/>
                <w:color w:val="FFFFFF" w:themeColor="background1"/>
                <w:sz w:val="24"/>
                <w:lang w:bidi="ar-SA"/>
              </w:rPr>
            </w:pPr>
            <w:r w:rsidRPr="0032425D">
              <w:rPr>
                <w:b/>
                <w:color w:val="FFFFFF" w:themeColor="background1"/>
                <w:sz w:val="24"/>
                <w:lang w:bidi="ar-SA"/>
              </w:rPr>
              <w:t>Questions for submitters</w:t>
            </w:r>
          </w:p>
        </w:tc>
      </w:tr>
      <w:tr w:rsidR="0032425D" w:rsidRPr="0032425D" w14:paraId="4D3BB2C3" w14:textId="77777777" w:rsidTr="0032425D">
        <w:trPr>
          <w:cantSplit/>
        </w:trPr>
        <w:tc>
          <w:tcPr>
            <w:tcW w:w="9214" w:type="dxa"/>
            <w:tcBorders>
              <w:top w:val="nil"/>
              <w:bottom w:val="single" w:sz="4" w:space="0" w:color="000000"/>
            </w:tcBorders>
            <w:shd w:val="clear" w:color="auto" w:fill="F7F6E7"/>
          </w:tcPr>
          <w:p w14:paraId="15430663" w14:textId="77777777" w:rsidR="0032425D" w:rsidRPr="00D86059" w:rsidRDefault="0032425D" w:rsidP="0032425D">
            <w:pPr>
              <w:rPr>
                <w:rFonts w:cstheme="minorBidi"/>
                <w:b/>
                <w:i/>
                <w:color w:val="000000" w:themeColor="text1"/>
                <w:szCs w:val="22"/>
                <w:lang w:val="en-AU" w:bidi="ar-SA"/>
              </w:rPr>
            </w:pPr>
            <w:r w:rsidRPr="00D86059">
              <w:rPr>
                <w:rFonts w:cstheme="minorBidi"/>
                <w:b/>
                <w:i/>
                <w:color w:val="000000" w:themeColor="text1"/>
                <w:lang w:val="en-AU"/>
              </w:rPr>
              <w:t>Do you anticipate any other costs or benefits of permitting rapeseed protein isolate besides what we have outlined in this section?</w:t>
            </w:r>
          </w:p>
          <w:p w14:paraId="4758C899" w14:textId="77777777" w:rsidR="0032425D" w:rsidRPr="00D86059" w:rsidRDefault="0032425D" w:rsidP="0032425D">
            <w:pPr>
              <w:rPr>
                <w:rFonts w:cstheme="minorBidi"/>
                <w:b/>
                <w:i/>
                <w:color w:val="000000" w:themeColor="text1"/>
                <w:lang w:val="en-AU"/>
              </w:rPr>
            </w:pPr>
          </w:p>
          <w:p w14:paraId="34147E1C" w14:textId="2DF4E6EE" w:rsidR="0032425D" w:rsidRPr="00D86059" w:rsidRDefault="0032425D" w:rsidP="0032425D">
            <w:pPr>
              <w:rPr>
                <w:rFonts w:cstheme="minorBidi"/>
                <w:b/>
                <w:i/>
                <w:color w:val="000000" w:themeColor="text1"/>
                <w:lang w:val="en-AU"/>
              </w:rPr>
            </w:pPr>
            <w:r w:rsidRPr="00D86059">
              <w:rPr>
                <w:rFonts w:cstheme="minorBidi"/>
                <w:b/>
                <w:i/>
                <w:color w:val="000000" w:themeColor="text1"/>
                <w:lang w:val="en-AU"/>
              </w:rPr>
              <w:t>If not already answered, do you anticipate any specific economic or market impacts of permitting this</w:t>
            </w:r>
            <w:r w:rsidR="00655F36">
              <w:rPr>
                <w:rFonts w:cstheme="minorBidi"/>
                <w:b/>
                <w:i/>
                <w:color w:val="000000" w:themeColor="text1"/>
                <w:lang w:val="en-AU"/>
              </w:rPr>
              <w:t xml:space="preserve"> new</w:t>
            </w:r>
            <w:r w:rsidRPr="00D86059">
              <w:rPr>
                <w:rFonts w:cstheme="minorBidi"/>
                <w:b/>
                <w:i/>
                <w:color w:val="000000" w:themeColor="text1"/>
                <w:lang w:val="en-AU"/>
              </w:rPr>
              <w:t xml:space="preserve"> ingredient?</w:t>
            </w:r>
          </w:p>
          <w:p w14:paraId="1136BA90" w14:textId="77777777" w:rsidR="0032425D" w:rsidRPr="00D86059" w:rsidRDefault="0032425D" w:rsidP="0032425D">
            <w:pPr>
              <w:rPr>
                <w:rFonts w:cstheme="minorBidi"/>
                <w:b/>
                <w:i/>
                <w:color w:val="000000" w:themeColor="text1"/>
                <w:lang w:val="en-AU"/>
              </w:rPr>
            </w:pPr>
          </w:p>
          <w:p w14:paraId="7B9FD73D" w14:textId="0D139A16" w:rsidR="0032425D" w:rsidRDefault="0032425D" w:rsidP="0032425D">
            <w:pPr>
              <w:rPr>
                <w:rFonts w:cstheme="minorBidi"/>
                <w:b/>
                <w:i/>
                <w:color w:val="000000" w:themeColor="text1"/>
                <w:lang w:val="en-AU"/>
              </w:rPr>
            </w:pPr>
            <w:r w:rsidRPr="00D86059">
              <w:rPr>
                <w:rFonts w:cstheme="minorBidi"/>
                <w:b/>
                <w:i/>
                <w:color w:val="000000" w:themeColor="text1"/>
                <w:lang w:val="en-AU"/>
              </w:rPr>
              <w:t xml:space="preserve">Please </w:t>
            </w:r>
            <w:r w:rsidR="00655F36">
              <w:rPr>
                <w:rFonts w:cstheme="minorBidi"/>
                <w:b/>
                <w:i/>
                <w:color w:val="000000" w:themeColor="text1"/>
                <w:lang w:val="en-AU"/>
              </w:rPr>
              <w:t>provide any evidence that you may have to support your views.</w:t>
            </w:r>
          </w:p>
          <w:p w14:paraId="466935A4" w14:textId="66FF3E92" w:rsidR="0032425D" w:rsidRPr="0032425D" w:rsidRDefault="0032425D" w:rsidP="0032425D">
            <w:pPr>
              <w:ind w:left="720"/>
              <w:contextualSpacing/>
              <w:rPr>
                <w:sz w:val="20"/>
              </w:rPr>
            </w:pPr>
          </w:p>
        </w:tc>
      </w:tr>
    </w:tbl>
    <w:p w14:paraId="3D8E1141" w14:textId="5C73D799" w:rsidR="00726C2F" w:rsidRDefault="00726C2F" w:rsidP="00726C2F">
      <w:pPr>
        <w:pStyle w:val="Heading4"/>
      </w:pPr>
      <w:r>
        <w:t>2.</w:t>
      </w:r>
      <w:r w:rsidR="00F0080C">
        <w:t>4</w:t>
      </w:r>
      <w:r>
        <w:t>.1.2</w:t>
      </w:r>
      <w:r>
        <w:tab/>
        <w:t>Other measures</w:t>
      </w:r>
    </w:p>
    <w:p w14:paraId="0E38B4CC" w14:textId="4AEA64A0" w:rsidR="00726C2F" w:rsidRPr="007546E6"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F0080C" w:rsidRPr="00F0080C">
        <w:t>a</w:t>
      </w:r>
      <w:r w:rsidRPr="00F0080C">
        <w:t>pplication.</w:t>
      </w:r>
    </w:p>
    <w:p w14:paraId="307CA2D8" w14:textId="356C17D0" w:rsidR="00726C2F" w:rsidRPr="007546E6" w:rsidRDefault="008B0075" w:rsidP="008B0075">
      <w:pPr>
        <w:pStyle w:val="Heading4"/>
      </w:pPr>
      <w:r w:rsidRPr="007546E6">
        <w:t>2.</w:t>
      </w:r>
      <w:r w:rsidR="00F0080C" w:rsidRPr="007546E6">
        <w:t>4</w:t>
      </w:r>
      <w:r w:rsidRPr="007546E6">
        <w:t>.1.3</w:t>
      </w:r>
      <w:r w:rsidRPr="007546E6">
        <w:tab/>
        <w:t>A</w:t>
      </w:r>
      <w:r w:rsidR="00726C2F" w:rsidRPr="007546E6">
        <w:t>ny relevant New Zealand standards</w:t>
      </w:r>
    </w:p>
    <w:p w14:paraId="387FFCCE" w14:textId="3415D790" w:rsidR="008B0075" w:rsidRDefault="00110617" w:rsidP="008B0075">
      <w:pPr>
        <w:rPr>
          <w:lang w:bidi="ar-SA"/>
        </w:rPr>
      </w:pPr>
      <w:r>
        <w:rPr>
          <w:lang w:bidi="ar-SA"/>
        </w:rPr>
        <w:t xml:space="preserve">The proposed regulatory measures apply in both Australia and New Zealand. There are no other relevant </w:t>
      </w:r>
      <w:r w:rsidR="008B0075">
        <w:rPr>
          <w:lang w:bidi="ar-SA"/>
        </w:rPr>
        <w:t>New Zealand Standards.</w:t>
      </w:r>
    </w:p>
    <w:p w14:paraId="52E78948" w14:textId="4FA7F65D" w:rsidR="008B5567" w:rsidRPr="00E9635C" w:rsidRDefault="00BE3818" w:rsidP="00E9635C">
      <w:pPr>
        <w:pStyle w:val="Heading4"/>
      </w:pPr>
      <w:r>
        <w:t>2.</w:t>
      </w:r>
      <w:r w:rsidR="00F0080C">
        <w:t>4</w:t>
      </w:r>
      <w:r>
        <w:t>.1.4</w:t>
      </w:r>
      <w:r>
        <w:tab/>
      </w:r>
      <w:r w:rsidR="0027513D">
        <w:t>A</w:t>
      </w:r>
      <w:r>
        <w:t>ny other relevant matters</w:t>
      </w:r>
    </w:p>
    <w:p w14:paraId="334F974B" w14:textId="28B75FD0" w:rsidR="00BE3818" w:rsidRDefault="008B5567" w:rsidP="00BE3818">
      <w:pPr>
        <w:rPr>
          <w:lang w:bidi="ar-SA"/>
        </w:rPr>
      </w:pPr>
      <w:r>
        <w:t>Other relevant matters are considered below</w:t>
      </w:r>
      <w:r w:rsidR="00BE3818">
        <w:rPr>
          <w:lang w:bidi="ar-SA"/>
        </w:rPr>
        <w:t>.</w:t>
      </w:r>
      <w:r>
        <w:t xml:space="preserve"> </w:t>
      </w:r>
    </w:p>
    <w:p w14:paraId="0F6BE9FF" w14:textId="5E4E440A" w:rsidR="00022DBC" w:rsidRPr="00914030" w:rsidRDefault="00BE3818" w:rsidP="00022DBC">
      <w:pPr>
        <w:pStyle w:val="Heading3"/>
      </w:pPr>
      <w:bookmarkStart w:id="75" w:name="_Toc45633447"/>
      <w:bookmarkStart w:id="76" w:name="_Toc300761897"/>
      <w:bookmarkStart w:id="77" w:name="_Toc300933440"/>
      <w:r>
        <w:t>2.</w:t>
      </w:r>
      <w:r w:rsidR="00472B28">
        <w:t>4</w:t>
      </w:r>
      <w:r>
        <w:t>.2</w:t>
      </w:r>
      <w:r w:rsidR="00022DBC" w:rsidRPr="00914030">
        <w:t>.</w:t>
      </w:r>
      <w:r w:rsidR="00022DBC" w:rsidRPr="00914030">
        <w:tab/>
      </w:r>
      <w:r>
        <w:t>Subsection 18(1)</w:t>
      </w:r>
      <w:bookmarkEnd w:id="75"/>
      <w:r>
        <w:t xml:space="preserve"> </w:t>
      </w:r>
      <w:bookmarkEnd w:id="76"/>
      <w:bookmarkEnd w:id="77"/>
    </w:p>
    <w:p w14:paraId="39FC95A2"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2A0531F5" w14:textId="4180C8E3" w:rsidR="00022DBC" w:rsidRPr="00914030" w:rsidRDefault="00BE3818" w:rsidP="00022DBC">
      <w:pPr>
        <w:pStyle w:val="Heading4"/>
        <w:rPr>
          <w:lang w:eastAsia="en-AU"/>
        </w:rPr>
      </w:pPr>
      <w:bookmarkStart w:id="78" w:name="_Toc297029117"/>
      <w:bookmarkStart w:id="79" w:name="_Toc300761898"/>
      <w:bookmarkStart w:id="80" w:name="_Toc300933441"/>
      <w:r>
        <w:rPr>
          <w:lang w:eastAsia="en-AU"/>
        </w:rPr>
        <w:t>2.</w:t>
      </w:r>
      <w:r w:rsidR="00472B28">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8"/>
      <w:bookmarkEnd w:id="79"/>
      <w:bookmarkEnd w:id="80"/>
    </w:p>
    <w:p w14:paraId="245A5022" w14:textId="370D3250" w:rsidR="00022DBC" w:rsidRPr="00BE3818" w:rsidRDefault="00E9635C" w:rsidP="00E9635C">
      <w:r w:rsidRPr="004E6B53">
        <w:t xml:space="preserve">FSANZ has completed nutrition, </w:t>
      </w:r>
      <w:r w:rsidR="00237D7E" w:rsidRPr="004E6B53">
        <w:t xml:space="preserve">microbiological, </w:t>
      </w:r>
      <w:r w:rsidR="00614E6C">
        <w:t>toxicology</w:t>
      </w:r>
      <w:r w:rsidR="00614E6C" w:rsidRPr="004E6B53">
        <w:t xml:space="preserve"> </w:t>
      </w:r>
      <w:r w:rsidRPr="004E6B53">
        <w:t>and dietary exposure assessment</w:t>
      </w:r>
      <w:r w:rsidR="002B5180">
        <w:t>s,</w:t>
      </w:r>
      <w:r w:rsidRPr="004E6B53">
        <w:t xml:space="preserve"> which </w:t>
      </w:r>
      <w:r w:rsidR="002B5180">
        <w:t>are</w:t>
      </w:r>
      <w:r w:rsidR="002B5180" w:rsidRPr="004E6B53">
        <w:t xml:space="preserve"> </w:t>
      </w:r>
      <w:r w:rsidRPr="004E6B53">
        <w:t xml:space="preserve">summarised in sections 2.1.2 </w:t>
      </w:r>
      <w:r w:rsidR="005C08E3">
        <w:t xml:space="preserve">to </w:t>
      </w:r>
      <w:r w:rsidRPr="004E6B53">
        <w:t>2.1.</w:t>
      </w:r>
      <w:r w:rsidR="005C08E3">
        <w:t>5</w:t>
      </w:r>
      <w:r w:rsidRPr="004E6B53">
        <w:t xml:space="preserve">. </w:t>
      </w:r>
      <w:r w:rsidR="004E6B53" w:rsidRPr="004E6B53">
        <w:t xml:space="preserve">The risks identified </w:t>
      </w:r>
      <w:r w:rsidR="00445875">
        <w:t xml:space="preserve">were </w:t>
      </w:r>
      <w:r w:rsidR="004E6B53" w:rsidRPr="004E6B53">
        <w:t>in relation to the potential for microbiological contamination</w:t>
      </w:r>
      <w:r w:rsidR="00445875">
        <w:t>, cross reactivity for consumers with mustard allergy</w:t>
      </w:r>
      <w:r w:rsidR="004E6B53" w:rsidRPr="004E6B53">
        <w:t xml:space="preserve"> </w:t>
      </w:r>
      <w:r w:rsidR="005C08E3">
        <w:t xml:space="preserve">and </w:t>
      </w:r>
      <w:r w:rsidR="00445875">
        <w:t>the need to maintain exposure to some metal contaminants as low as reasonably achievable.</w:t>
      </w:r>
      <w:r w:rsidR="00004F60">
        <w:t xml:space="preserve"> </w:t>
      </w:r>
      <w:r w:rsidR="00F035C6">
        <w:t>Existing requirements and r</w:t>
      </w:r>
      <w:r w:rsidR="002B5180">
        <w:t>isk management measures</w:t>
      </w:r>
      <w:r w:rsidR="00004F60">
        <w:t xml:space="preserve"> </w:t>
      </w:r>
      <w:r w:rsidR="00F035C6">
        <w:t>will be considered</w:t>
      </w:r>
      <w:r w:rsidR="002B5180">
        <w:t xml:space="preserve"> </w:t>
      </w:r>
      <w:r w:rsidR="004E6B53">
        <w:t>to minimise the</w:t>
      </w:r>
      <w:r w:rsidR="002B5180">
        <w:t>se</w:t>
      </w:r>
      <w:r w:rsidR="004E6B53">
        <w:t xml:space="preserve"> risks.</w:t>
      </w:r>
      <w:r w:rsidR="00F04294">
        <w:t xml:space="preserve"> </w:t>
      </w:r>
    </w:p>
    <w:p w14:paraId="37C0F0CF" w14:textId="3986B7C5" w:rsidR="00022DBC" w:rsidRPr="00914030" w:rsidRDefault="00BE3818" w:rsidP="00022DBC">
      <w:pPr>
        <w:pStyle w:val="Heading4"/>
        <w:rPr>
          <w:lang w:eastAsia="en-AU"/>
        </w:rPr>
      </w:pPr>
      <w:bookmarkStart w:id="81" w:name="_Toc300761899"/>
      <w:bookmarkStart w:id="82" w:name="_Toc300933442"/>
      <w:r>
        <w:rPr>
          <w:lang w:eastAsia="en-AU"/>
        </w:rPr>
        <w:t>2.</w:t>
      </w:r>
      <w:r w:rsidR="00472B28">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1"/>
      <w:bookmarkEnd w:id="82"/>
    </w:p>
    <w:p w14:paraId="7FE30179" w14:textId="59A16811" w:rsidR="00022DBC" w:rsidRPr="00BE3818" w:rsidRDefault="00AD0B11" w:rsidP="00E9635C">
      <w:r>
        <w:t>The application of e</w:t>
      </w:r>
      <w:r w:rsidR="00E9635C">
        <w:t xml:space="preserve">xisting generic labelling requirements </w:t>
      </w:r>
      <w:r w:rsidR="003D4E5D">
        <w:t xml:space="preserve">will provide information to </w:t>
      </w:r>
      <w:r>
        <w:t xml:space="preserve">enable </w:t>
      </w:r>
      <w:r w:rsidR="003D4E5D">
        <w:t>consumers to make informed choices about the presence of rapeseed protein isolate in a food.</w:t>
      </w:r>
    </w:p>
    <w:p w14:paraId="42BC7BB6" w14:textId="218152D9" w:rsidR="00022DBC" w:rsidRPr="00914030" w:rsidRDefault="00BE3818" w:rsidP="00022DBC">
      <w:pPr>
        <w:pStyle w:val="Heading4"/>
        <w:rPr>
          <w:lang w:eastAsia="en-AU"/>
        </w:rPr>
      </w:pPr>
      <w:bookmarkStart w:id="83" w:name="_Toc300761900"/>
      <w:bookmarkStart w:id="84" w:name="_Toc300933443"/>
      <w:r>
        <w:rPr>
          <w:lang w:eastAsia="en-AU"/>
        </w:rPr>
        <w:t>2.</w:t>
      </w:r>
      <w:r w:rsidR="00472B28">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3"/>
      <w:bookmarkEnd w:id="84"/>
    </w:p>
    <w:p w14:paraId="53E2DF97" w14:textId="73CE8F2F" w:rsidR="00022DBC" w:rsidRPr="00BE3818" w:rsidRDefault="00E9635C" w:rsidP="00E9635C">
      <w:r>
        <w:t xml:space="preserve">There are no issues identified with this application relevant to this objective. </w:t>
      </w:r>
    </w:p>
    <w:p w14:paraId="41A881F7" w14:textId="1C62A276" w:rsidR="00022DBC" w:rsidRPr="00914030" w:rsidRDefault="00B51E03" w:rsidP="00B51E03">
      <w:pPr>
        <w:pStyle w:val="Heading3"/>
      </w:pPr>
      <w:bookmarkStart w:id="85" w:name="_Toc300761901"/>
      <w:bookmarkStart w:id="86" w:name="_Toc300933444"/>
      <w:bookmarkStart w:id="87" w:name="_Toc45633448"/>
      <w:r>
        <w:t>2.</w:t>
      </w:r>
      <w:r w:rsidR="00472B28">
        <w:t>4</w:t>
      </w:r>
      <w:r>
        <w:t>.3</w:t>
      </w:r>
      <w:r w:rsidR="00022DBC" w:rsidRPr="00914030">
        <w:tab/>
        <w:t xml:space="preserve">Subsection 18(2) </w:t>
      </w:r>
      <w:bookmarkEnd w:id="85"/>
      <w:bookmarkEnd w:id="86"/>
      <w:r w:rsidR="00022DBC" w:rsidRPr="00914030">
        <w:t>considerations</w:t>
      </w:r>
      <w:bookmarkEnd w:id="87"/>
    </w:p>
    <w:p w14:paraId="788EBFF6" w14:textId="77777777" w:rsidR="00022DBC" w:rsidRPr="00914030" w:rsidRDefault="00022DBC" w:rsidP="00022DBC">
      <w:pPr>
        <w:rPr>
          <w:rFonts w:cs="Arial"/>
        </w:rPr>
      </w:pPr>
      <w:r w:rsidRPr="00914030">
        <w:rPr>
          <w:rFonts w:cs="Arial"/>
        </w:rPr>
        <w:t>FSANZ has also had regard to:</w:t>
      </w:r>
    </w:p>
    <w:p w14:paraId="17673B67" w14:textId="77777777" w:rsidR="00022DBC" w:rsidRPr="00914030" w:rsidRDefault="00022DBC" w:rsidP="00022DBC">
      <w:pPr>
        <w:rPr>
          <w:rFonts w:cs="Arial"/>
        </w:rPr>
      </w:pPr>
    </w:p>
    <w:p w14:paraId="6E5E9BC8"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3E8B3ECB" w14:textId="77777777" w:rsidR="008828D9" w:rsidRDefault="008828D9" w:rsidP="008828D9">
      <w:pPr>
        <w:rPr>
          <w:lang w:bidi="ar-SA"/>
        </w:rPr>
      </w:pPr>
    </w:p>
    <w:p w14:paraId="7EF4C463" w14:textId="548B97D5" w:rsidR="008828D9" w:rsidRPr="00BE3818" w:rsidRDefault="00E9635C" w:rsidP="00E9635C">
      <w:r>
        <w:t xml:space="preserve">FSANZ </w:t>
      </w:r>
      <w:r w:rsidR="00C424CA">
        <w:t xml:space="preserve">has used the best available scientific evidence to conduct the food technology, </w:t>
      </w:r>
      <w:r w:rsidR="0046134E">
        <w:t xml:space="preserve">microbiological, </w:t>
      </w:r>
      <w:r w:rsidR="00C424CA">
        <w:t xml:space="preserve">nutrition, </w:t>
      </w:r>
      <w:r w:rsidR="0046134E">
        <w:t>to</w:t>
      </w:r>
      <w:r w:rsidR="00733FF4">
        <w:t>xicological</w:t>
      </w:r>
      <w:r w:rsidR="00C424CA">
        <w:t xml:space="preserve"> and dietary exposure assessment</w:t>
      </w:r>
      <w:r w:rsidR="00445875">
        <w:t>s</w:t>
      </w:r>
      <w:r w:rsidR="00C424CA">
        <w:t xml:space="preserve"> (SD1). The applicant submitted supporting information, including scientific studies, product information and relevant literature, as part of their application. FSANZ also considered other information relevant to the application (referenced in the document and reference list). </w:t>
      </w:r>
    </w:p>
    <w:p w14:paraId="0F1F1795" w14:textId="77777777" w:rsidR="008828D9" w:rsidRPr="008828D9" w:rsidRDefault="008828D9" w:rsidP="008828D9">
      <w:pPr>
        <w:rPr>
          <w:lang w:bidi="ar-SA"/>
        </w:rPr>
      </w:pPr>
    </w:p>
    <w:p w14:paraId="36D86E4B" w14:textId="77777777" w:rsidR="00022DBC" w:rsidRPr="008828D9" w:rsidRDefault="00022DBC" w:rsidP="00022DBC">
      <w:pPr>
        <w:pStyle w:val="FSBullet1"/>
        <w:rPr>
          <w:b/>
        </w:rPr>
      </w:pPr>
      <w:r w:rsidRPr="008828D9">
        <w:rPr>
          <w:b/>
        </w:rPr>
        <w:t>the promotion of consistency between domestic and international food standards</w:t>
      </w:r>
    </w:p>
    <w:p w14:paraId="280C11CF" w14:textId="77777777" w:rsidR="008828D9" w:rsidRDefault="008828D9" w:rsidP="008828D9">
      <w:pPr>
        <w:rPr>
          <w:lang w:bidi="ar-SA"/>
        </w:rPr>
      </w:pPr>
    </w:p>
    <w:p w14:paraId="7213EE84" w14:textId="505B9941" w:rsidR="008828D9" w:rsidRPr="00BE3818" w:rsidRDefault="007A0B99" w:rsidP="004A7D82">
      <w:r>
        <w:t>The permission the applicant is seeking is c</w:t>
      </w:r>
      <w:r w:rsidR="009B61E4">
        <w:t>onsistent with international</w:t>
      </w:r>
      <w:r>
        <w:t xml:space="preserve"> food </w:t>
      </w:r>
      <w:r w:rsidR="00546875">
        <w:t>standards for the applicant’</w:t>
      </w:r>
      <w:r>
        <w:t>s product</w:t>
      </w:r>
      <w:r w:rsidR="00546875">
        <w:t xml:space="preserve"> and similar rapeseed protein isola</w:t>
      </w:r>
      <w:r>
        <w:t>tes</w:t>
      </w:r>
      <w:r w:rsidR="00B142AA">
        <w:t xml:space="preserve"> </w:t>
      </w:r>
      <w:r>
        <w:t xml:space="preserve">in Codex standard </w:t>
      </w:r>
      <w:r w:rsidR="006540DF">
        <w:t>and guidelines</w:t>
      </w:r>
      <w:r w:rsidR="00B142AA">
        <w:t>, and also</w:t>
      </w:r>
      <w:r w:rsidR="004E6B53">
        <w:t xml:space="preserve"> in the EU and US</w:t>
      </w:r>
      <w:r w:rsidR="009B61E4">
        <w:t xml:space="preserve">A </w:t>
      </w:r>
      <w:r w:rsidR="006540DF">
        <w:t>(</w:t>
      </w:r>
      <w:r w:rsidR="00F40184">
        <w:t>r</w:t>
      </w:r>
      <w:r w:rsidR="006540DF">
        <w:t xml:space="preserve">efer to section 1.4 </w:t>
      </w:r>
      <w:r w:rsidR="00F40184">
        <w:t xml:space="preserve">– </w:t>
      </w:r>
      <w:r w:rsidR="006540DF">
        <w:t>International requirements)</w:t>
      </w:r>
      <w:r w:rsidR="00E26A39">
        <w:t>.</w:t>
      </w:r>
    </w:p>
    <w:p w14:paraId="01B22043" w14:textId="77777777" w:rsidR="008828D9" w:rsidRPr="008828D9" w:rsidRDefault="008828D9" w:rsidP="008828D9">
      <w:pPr>
        <w:rPr>
          <w:lang w:bidi="ar-SA"/>
        </w:rPr>
      </w:pPr>
    </w:p>
    <w:p w14:paraId="298C69CE" w14:textId="77777777" w:rsidR="00022DBC" w:rsidRPr="008828D9" w:rsidRDefault="00022DBC" w:rsidP="00022DBC">
      <w:pPr>
        <w:pStyle w:val="FSBullet1"/>
        <w:rPr>
          <w:b/>
        </w:rPr>
      </w:pPr>
      <w:r w:rsidRPr="008828D9">
        <w:rPr>
          <w:b/>
        </w:rPr>
        <w:t>the desirability of an efficient and internationally competitive food industry</w:t>
      </w:r>
    </w:p>
    <w:p w14:paraId="0AC3D7E9" w14:textId="77777777" w:rsidR="008828D9" w:rsidRDefault="008828D9" w:rsidP="008828D9">
      <w:pPr>
        <w:rPr>
          <w:lang w:bidi="ar-SA"/>
        </w:rPr>
      </w:pPr>
    </w:p>
    <w:p w14:paraId="163EC87C" w14:textId="6C0FAED9" w:rsidR="008828D9" w:rsidRPr="00BE3818" w:rsidRDefault="00672B21" w:rsidP="00672B21">
      <w:r>
        <w:t>Permitting this food ingredient gives the applicant and food businesses the</w:t>
      </w:r>
      <w:r w:rsidR="0046134E">
        <w:t xml:space="preserve"> opportunity to</w:t>
      </w:r>
      <w:r w:rsidR="0046134E">
        <w:rPr>
          <w:lang w:bidi="ar-SA"/>
        </w:rPr>
        <w:t xml:space="preserve"> </w:t>
      </w:r>
      <w:r w:rsidR="0046134E">
        <w:t>replace other proteins sourced from animal (e.g. whey) or other plants (e.g. soy, pea), including for use in new product development. As there are perm</w:t>
      </w:r>
      <w:r w:rsidR="002A5C30">
        <w:t>issions for use internationally</w:t>
      </w:r>
      <w:r w:rsidR="009B61E4">
        <w:t xml:space="preserve"> this </w:t>
      </w:r>
      <w:r w:rsidR="0046134E">
        <w:t xml:space="preserve">may assist in </w:t>
      </w:r>
      <w:r w:rsidR="009B61E4">
        <w:t>making prices more competitive internationally for food businesses who choose to use rapeseed protein isolate.</w:t>
      </w:r>
    </w:p>
    <w:p w14:paraId="019DF16D" w14:textId="77777777" w:rsidR="008828D9" w:rsidRPr="008828D9" w:rsidRDefault="008828D9" w:rsidP="008828D9">
      <w:pPr>
        <w:rPr>
          <w:lang w:bidi="ar-SA"/>
        </w:rPr>
      </w:pPr>
    </w:p>
    <w:p w14:paraId="234394CD" w14:textId="77777777" w:rsidR="00022DBC" w:rsidRPr="008828D9" w:rsidRDefault="00022DBC" w:rsidP="00022DBC">
      <w:pPr>
        <w:pStyle w:val="FSBullet1"/>
        <w:rPr>
          <w:b/>
        </w:rPr>
      </w:pPr>
      <w:r w:rsidRPr="008828D9">
        <w:rPr>
          <w:b/>
        </w:rPr>
        <w:t>the promotion of fair trading in food</w:t>
      </w:r>
    </w:p>
    <w:p w14:paraId="72B04AC5" w14:textId="77777777" w:rsidR="008828D9" w:rsidRDefault="008828D9" w:rsidP="008828D9">
      <w:pPr>
        <w:rPr>
          <w:lang w:bidi="ar-SA"/>
        </w:rPr>
      </w:pPr>
    </w:p>
    <w:p w14:paraId="70316C26" w14:textId="6BCAE6E2" w:rsidR="008828D9" w:rsidRPr="00BE3818" w:rsidRDefault="00672B21" w:rsidP="00672B21">
      <w:r>
        <w:t xml:space="preserve">FSANZ did </w:t>
      </w:r>
      <w:r w:rsidR="00E65795">
        <w:t>n</w:t>
      </w:r>
      <w:r>
        <w:t xml:space="preserve">ot identify any issues </w:t>
      </w:r>
      <w:r w:rsidR="004E6B53">
        <w:t>relating to this consideration.</w:t>
      </w:r>
    </w:p>
    <w:p w14:paraId="330EEAB6" w14:textId="77777777" w:rsidR="008828D9" w:rsidRPr="008828D9" w:rsidRDefault="008828D9" w:rsidP="008828D9">
      <w:pPr>
        <w:rPr>
          <w:lang w:bidi="ar-SA"/>
        </w:rPr>
      </w:pPr>
    </w:p>
    <w:p w14:paraId="5E4F1A2A"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1BAB9321" w14:textId="77777777" w:rsidR="00022DBC" w:rsidRDefault="00022DBC" w:rsidP="00022DBC">
      <w:pPr>
        <w:rPr>
          <w:lang w:bidi="ar-SA"/>
        </w:rPr>
      </w:pPr>
    </w:p>
    <w:p w14:paraId="014D4862" w14:textId="276C438D" w:rsidR="00D54F2D" w:rsidRPr="00871CF9" w:rsidRDefault="00D54F2D" w:rsidP="00D54F2D">
      <w:pPr>
        <w:keepNext/>
        <w:widowControl/>
      </w:pPr>
      <w:r w:rsidRPr="00871CF9">
        <w:t xml:space="preserve">The </w:t>
      </w:r>
      <w:r>
        <w:t xml:space="preserve">Ministerial Policy Guideline for </w:t>
      </w:r>
      <w:hyperlink r:id="rId23" w:history="1">
        <w:r>
          <w:rPr>
            <w:rStyle w:val="Hyperlink"/>
            <w:szCs w:val="22"/>
          </w:rPr>
          <w:t>Addition to Food of Substances other than Vitamins and Minerals</w:t>
        </w:r>
      </w:hyperlink>
      <w:r w:rsidRPr="00871CF9">
        <w:rPr>
          <w:i/>
          <w:vertAlign w:val="superscript"/>
          <w:lang w:bidi="ar-SA"/>
        </w:rPr>
        <w:footnoteReference w:id="4"/>
      </w:r>
      <w:r w:rsidRPr="00871CF9">
        <w:t xml:space="preserve"> includes specific order policy principles for substances added to achieve a solely technological function, such as </w:t>
      </w:r>
      <w:r w:rsidR="000F5FD6">
        <w:t>an ingredient</w:t>
      </w:r>
      <w:r w:rsidRPr="00871CF9">
        <w:t>. These specific order policy principles state that permission should be granted where:</w:t>
      </w:r>
    </w:p>
    <w:p w14:paraId="0CDE80F7" w14:textId="77777777" w:rsidR="00D54F2D" w:rsidRPr="00871CF9" w:rsidRDefault="00D54F2D" w:rsidP="00D54F2D">
      <w:pPr>
        <w:pStyle w:val="FSBullet1"/>
      </w:pPr>
      <w:r w:rsidRPr="00871CF9">
        <w:t>the purpose for adding the substance can be articulated clearly by the manufacturer as achieving a solely technological function (i.e. the ‘stated purpose’)</w:t>
      </w:r>
    </w:p>
    <w:p w14:paraId="4F064166" w14:textId="77777777" w:rsidR="00D54F2D" w:rsidRPr="00871CF9" w:rsidRDefault="00D54F2D" w:rsidP="00D54F2D">
      <w:pPr>
        <w:pStyle w:val="FSBullet1"/>
      </w:pPr>
      <w:r w:rsidRPr="00871CF9">
        <w:t>the addition of the substance to food is safe for human consumption</w:t>
      </w:r>
    </w:p>
    <w:p w14:paraId="3E07B7D7" w14:textId="77777777" w:rsidR="00D54F2D" w:rsidRPr="00871CF9" w:rsidRDefault="00D54F2D" w:rsidP="00D54F2D">
      <w:pPr>
        <w:pStyle w:val="FSBullet1"/>
      </w:pPr>
      <w:r w:rsidRPr="00871CF9">
        <w:t>the amounts added are consistent with achieving the technological function</w:t>
      </w:r>
      <w:r>
        <w:t xml:space="preserve"> </w:t>
      </w:r>
    </w:p>
    <w:p w14:paraId="492483BA" w14:textId="77777777" w:rsidR="00D54F2D" w:rsidRPr="00871CF9" w:rsidRDefault="00D54F2D" w:rsidP="00D54F2D">
      <w:pPr>
        <w:pStyle w:val="FSBullet1"/>
      </w:pPr>
      <w:r w:rsidRPr="00871CF9">
        <w:t>the substance is added in a quantity and a form which is consistent with delivering the stated purpose</w:t>
      </w:r>
      <w:r>
        <w:t xml:space="preserve">, and </w:t>
      </w:r>
    </w:p>
    <w:p w14:paraId="18DE617F" w14:textId="77777777" w:rsidR="00D54F2D" w:rsidRPr="008200A6" w:rsidRDefault="00D54F2D" w:rsidP="00D54F2D">
      <w:pPr>
        <w:pStyle w:val="FSBullet1"/>
      </w:pPr>
      <w:r w:rsidRPr="008200A6">
        <w:t>no nutrition, health or related claims are to be made in regard to the substance.</w:t>
      </w:r>
    </w:p>
    <w:p w14:paraId="264F0055" w14:textId="77777777" w:rsidR="00D54F2D" w:rsidRPr="00F05D25" w:rsidRDefault="00D54F2D" w:rsidP="00D54F2D"/>
    <w:p w14:paraId="3FCC8363" w14:textId="53E356CC" w:rsidR="00D54F2D" w:rsidRPr="00F05D25" w:rsidRDefault="00D54F2D" w:rsidP="00D54F2D">
      <w:r w:rsidRPr="00F05D25">
        <w:t xml:space="preserve">FSANZ has determined that permitting </w:t>
      </w:r>
      <w:r w:rsidR="000F5FD6">
        <w:t>rapeseed protein isolate as a novel food for use in a range of foods</w:t>
      </w:r>
      <w:r>
        <w:t xml:space="preserve"> </w:t>
      </w:r>
      <w:r w:rsidRPr="00F05D25">
        <w:t xml:space="preserve">is consistent with the </w:t>
      </w:r>
      <w:r>
        <w:t xml:space="preserve">Ministerial Policy Guideline and the </w:t>
      </w:r>
      <w:r w:rsidRPr="00F05D25">
        <w:t>specific order principles for ‘Technological Function’</w:t>
      </w:r>
      <w:r>
        <w:t xml:space="preserve"> </w:t>
      </w:r>
      <w:r w:rsidR="009027D2">
        <w:t>for</w:t>
      </w:r>
      <w:r w:rsidR="000F5FD6">
        <w:t xml:space="preserve"> </w:t>
      </w:r>
      <w:r w:rsidR="00C75946">
        <w:t xml:space="preserve">use as </w:t>
      </w:r>
      <w:r w:rsidR="009027D2">
        <w:t xml:space="preserve">a </w:t>
      </w:r>
      <w:r w:rsidR="00636F71">
        <w:t xml:space="preserve">replacement </w:t>
      </w:r>
      <w:r w:rsidR="009027D2">
        <w:t>protein source</w:t>
      </w:r>
      <w:r w:rsidR="00636F71">
        <w:t xml:space="preserve">. The principles for ‘any other purpose’ could also be considered and are met in relation to the </w:t>
      </w:r>
      <w:r w:rsidR="000F5FD6">
        <w:t>functionality associated with protein</w:t>
      </w:r>
      <w:r w:rsidRPr="00F05D25">
        <w:t>.</w:t>
      </w:r>
    </w:p>
    <w:p w14:paraId="2038129C" w14:textId="378D8749" w:rsidR="00022DBC" w:rsidRPr="00DE5E85" w:rsidRDefault="00022DBC" w:rsidP="00022DBC"/>
    <w:p w14:paraId="017439DC" w14:textId="7ABA99B9" w:rsidR="009027D2" w:rsidRDefault="00C75946" w:rsidP="00C75946">
      <w:r>
        <w:t xml:space="preserve">The Ministerial Policy Guideline on </w:t>
      </w:r>
      <w:hyperlink r:id="rId24" w:history="1">
        <w:r w:rsidRPr="00C75946">
          <w:rPr>
            <w:rStyle w:val="Hyperlink"/>
          </w:rPr>
          <w:t>Novel Foods</w:t>
        </w:r>
      </w:hyperlink>
      <w:r>
        <w:rPr>
          <w:rStyle w:val="FootnoteReference"/>
        </w:rPr>
        <w:footnoteReference w:id="5"/>
      </w:r>
      <w:r w:rsidR="00A27554">
        <w:t xml:space="preserve"> </w:t>
      </w:r>
      <w:r w:rsidR="009027D2">
        <w:t xml:space="preserve">includes specific order policy principles on novel foods. These specific order policy principles state that permission should be granted where: </w:t>
      </w:r>
    </w:p>
    <w:p w14:paraId="45AB111B" w14:textId="77777777" w:rsidR="00DF5F2C" w:rsidRDefault="00B45D65" w:rsidP="00B45D65">
      <w:pPr>
        <w:pStyle w:val="FSBullet1"/>
        <w:rPr>
          <w:lang w:val="en-AU"/>
        </w:rPr>
      </w:pPr>
      <w:r w:rsidRPr="005050BC">
        <w:rPr>
          <w:lang w:val="en-AU"/>
        </w:rPr>
        <w:t>public and industry confidence in the food system is maintained.</w:t>
      </w:r>
      <w:r>
        <w:rPr>
          <w:lang w:val="en-AU"/>
        </w:rPr>
        <w:t xml:space="preserve"> </w:t>
      </w:r>
    </w:p>
    <w:p w14:paraId="4B8BD1FD" w14:textId="05004A2D" w:rsidR="00C75946" w:rsidRDefault="00B45D65" w:rsidP="00DF5F2C">
      <w:pPr>
        <w:pStyle w:val="FSBullet1"/>
        <w:numPr>
          <w:ilvl w:val="0"/>
          <w:numId w:val="0"/>
        </w:numPr>
        <w:rPr>
          <w:lang w:val="en-AU"/>
        </w:rPr>
      </w:pPr>
      <w:r w:rsidRPr="004A1173">
        <w:rPr>
          <w:i/>
        </w:rPr>
        <w:t>The risk assessment</w:t>
      </w:r>
      <w:r w:rsidR="00DF5F2C">
        <w:rPr>
          <w:i/>
        </w:rPr>
        <w:t xml:space="preserve"> and</w:t>
      </w:r>
      <w:r w:rsidRPr="004A1173">
        <w:rPr>
          <w:i/>
        </w:rPr>
        <w:t xml:space="preserve"> </w:t>
      </w:r>
      <w:r>
        <w:rPr>
          <w:i/>
        </w:rPr>
        <w:t>risk management</w:t>
      </w:r>
      <w:r w:rsidR="00DF5F2C">
        <w:rPr>
          <w:i/>
        </w:rPr>
        <w:t>,</w:t>
      </w:r>
      <w:r>
        <w:rPr>
          <w:i/>
        </w:rPr>
        <w:t xml:space="preserve"> including </w:t>
      </w:r>
      <w:r w:rsidRPr="004A1173">
        <w:rPr>
          <w:i/>
        </w:rPr>
        <w:t>labelling requirements will provide confidence for the food industry and consumers. Input from st</w:t>
      </w:r>
      <w:r w:rsidRPr="00B45D65">
        <w:rPr>
          <w:i/>
        </w:rPr>
        <w:t>akeholders including the public</w:t>
      </w:r>
      <w:r w:rsidR="004A1173">
        <w:rPr>
          <w:i/>
        </w:rPr>
        <w:t xml:space="preserve"> and</w:t>
      </w:r>
      <w:r>
        <w:rPr>
          <w:i/>
        </w:rPr>
        <w:t xml:space="preserve"> </w:t>
      </w:r>
      <w:r w:rsidRPr="004A1173">
        <w:rPr>
          <w:i/>
        </w:rPr>
        <w:t>industry</w:t>
      </w:r>
      <w:r>
        <w:rPr>
          <w:i/>
        </w:rPr>
        <w:t xml:space="preserve"> </w:t>
      </w:r>
      <w:r w:rsidRPr="004A1173">
        <w:rPr>
          <w:i/>
        </w:rPr>
        <w:t>(though the call for submissions</w:t>
      </w:r>
      <w:r w:rsidR="00DF5F2C">
        <w:rPr>
          <w:i/>
        </w:rPr>
        <w:t xml:space="preserve"> and extended consultation</w:t>
      </w:r>
      <w:r w:rsidRPr="004A1173">
        <w:rPr>
          <w:i/>
        </w:rPr>
        <w:t xml:space="preserve">) will </w:t>
      </w:r>
      <w:r>
        <w:rPr>
          <w:i/>
        </w:rPr>
        <w:t>assist in</w:t>
      </w:r>
      <w:r w:rsidRPr="004A1173">
        <w:rPr>
          <w:i/>
        </w:rPr>
        <w:t xml:space="preserve"> build</w:t>
      </w:r>
      <w:r>
        <w:rPr>
          <w:i/>
        </w:rPr>
        <w:t>ing</w:t>
      </w:r>
      <w:r w:rsidRPr="004A1173">
        <w:rPr>
          <w:i/>
        </w:rPr>
        <w:t xml:space="preserve"> confidence</w:t>
      </w:r>
      <w:r>
        <w:rPr>
          <w:i/>
        </w:rPr>
        <w:t xml:space="preserve"> for the public and industry </w:t>
      </w:r>
      <w:r w:rsidR="004A1173">
        <w:rPr>
          <w:i/>
        </w:rPr>
        <w:t xml:space="preserve">in that </w:t>
      </w:r>
      <w:r w:rsidR="00DF5F2C">
        <w:rPr>
          <w:i/>
        </w:rPr>
        <w:t xml:space="preserve">by </w:t>
      </w:r>
      <w:r w:rsidR="004A1173">
        <w:rPr>
          <w:i/>
        </w:rPr>
        <w:t>granting the permission</w:t>
      </w:r>
      <w:r w:rsidR="009379A2">
        <w:rPr>
          <w:i/>
        </w:rPr>
        <w:t>, subject to specified conditions of use</w:t>
      </w:r>
      <w:r w:rsidR="004A1173">
        <w:rPr>
          <w:i/>
        </w:rPr>
        <w:t xml:space="preserve"> there are not public health and safety concerns</w:t>
      </w:r>
      <w:r w:rsidRPr="004A1173">
        <w:rPr>
          <w:i/>
        </w:rPr>
        <w:t>.</w:t>
      </w:r>
    </w:p>
    <w:p w14:paraId="67C626DD" w14:textId="77777777" w:rsidR="00DF5F2C" w:rsidRPr="00DF5F2C" w:rsidRDefault="00B45D65" w:rsidP="00B45D65">
      <w:pPr>
        <w:pStyle w:val="FSBullet1"/>
        <w:rPr>
          <w:lang w:val="en-AU"/>
        </w:rPr>
      </w:pPr>
      <w:r>
        <w:rPr>
          <w:lang w:val="en-AU"/>
        </w:rPr>
        <w:t>the</w:t>
      </w:r>
      <w:r w:rsidRPr="005050BC">
        <w:rPr>
          <w:lang w:val="en-AU"/>
        </w:rPr>
        <w:t xml:space="preserve"> assessment process aims to protect commercially sensitive information and recognise industry’s intellectual property to the maximum extent possible</w:t>
      </w:r>
      <w:r w:rsidRPr="004A1173">
        <w:rPr>
          <w:i/>
          <w:lang w:val="en-AU"/>
        </w:rPr>
        <w:t>.</w:t>
      </w:r>
      <w:r w:rsidR="004A1173" w:rsidRPr="004A1173">
        <w:rPr>
          <w:i/>
          <w:lang w:val="en-AU"/>
        </w:rPr>
        <w:t xml:space="preserve"> </w:t>
      </w:r>
    </w:p>
    <w:p w14:paraId="11AFA882" w14:textId="5CE567A6" w:rsidR="00B45D65" w:rsidRDefault="004A1173" w:rsidP="00DF5F2C">
      <w:pPr>
        <w:pStyle w:val="FSBullet1"/>
        <w:numPr>
          <w:ilvl w:val="0"/>
          <w:numId w:val="0"/>
        </w:numPr>
        <w:rPr>
          <w:lang w:val="en-AU"/>
        </w:rPr>
      </w:pPr>
      <w:r w:rsidRPr="004A1173">
        <w:rPr>
          <w:i/>
        </w:rPr>
        <w:t>FSANZ has process</w:t>
      </w:r>
      <w:r>
        <w:rPr>
          <w:i/>
        </w:rPr>
        <w:t>es</w:t>
      </w:r>
      <w:r w:rsidRPr="004A1173">
        <w:rPr>
          <w:i/>
        </w:rPr>
        <w:t xml:space="preserve"> in place to ensure access </w:t>
      </w:r>
      <w:r>
        <w:rPr>
          <w:i/>
        </w:rPr>
        <w:t>to confidential commercial information and confidential information can be considered and restricted as appropriate.</w:t>
      </w:r>
      <w:r w:rsidRPr="004A1173">
        <w:rPr>
          <w:i/>
        </w:rPr>
        <w:t xml:space="preserve"> </w:t>
      </w:r>
    </w:p>
    <w:p w14:paraId="3FEE89D0" w14:textId="2456FDC5" w:rsidR="00DF5F2C" w:rsidRPr="00DF5F2C" w:rsidRDefault="00B45D65" w:rsidP="00B45D65">
      <w:pPr>
        <w:pStyle w:val="FSBullet1"/>
        <w:rPr>
          <w:i/>
          <w:lang w:val="en-AU"/>
        </w:rPr>
      </w:pPr>
      <w:r w:rsidRPr="005050BC">
        <w:rPr>
          <w:lang w:val="en-AU"/>
        </w:rPr>
        <w:t>consumers are not misled by novel foods or food ingredients, which appear similar to existing foods but may differ in terms of nutrition or function.</w:t>
      </w:r>
      <w:r w:rsidR="00831BFC">
        <w:rPr>
          <w:lang w:val="en-AU"/>
        </w:rPr>
        <w:t xml:space="preserve"> </w:t>
      </w:r>
    </w:p>
    <w:p w14:paraId="6F55CF65" w14:textId="3F31C23C" w:rsidR="00B45D65" w:rsidRPr="00910317" w:rsidRDefault="003D4E5D" w:rsidP="00DF5F2C">
      <w:pPr>
        <w:pStyle w:val="FSBullet1"/>
        <w:numPr>
          <w:ilvl w:val="0"/>
          <w:numId w:val="0"/>
        </w:numPr>
        <w:rPr>
          <w:i/>
          <w:lang w:val="en-AU"/>
        </w:rPr>
      </w:pPr>
      <w:r>
        <w:rPr>
          <w:i/>
          <w:lang w:val="en-AU"/>
        </w:rPr>
        <w:t xml:space="preserve">Existing </w:t>
      </w:r>
      <w:r w:rsidR="00831BFC" w:rsidRPr="00831BFC">
        <w:rPr>
          <w:i/>
          <w:lang w:val="en-AU"/>
        </w:rPr>
        <w:t>labelling requirements</w:t>
      </w:r>
      <w:r w:rsidR="00831BFC">
        <w:rPr>
          <w:lang w:val="en-AU"/>
        </w:rPr>
        <w:t xml:space="preserve"> </w:t>
      </w:r>
      <w:r w:rsidRPr="00910317">
        <w:rPr>
          <w:i/>
          <w:lang w:val="en-AU"/>
        </w:rPr>
        <w:t xml:space="preserve">in the Code will require that rapeseed protein isolate is clearly identified in the statement of ingredients, in the same manner as for other </w:t>
      </w:r>
      <w:r w:rsidR="00D71915" w:rsidRPr="00910317">
        <w:rPr>
          <w:i/>
          <w:lang w:val="en-AU"/>
        </w:rPr>
        <w:t>food ingredient</w:t>
      </w:r>
      <w:r w:rsidRPr="00910317">
        <w:rPr>
          <w:i/>
          <w:lang w:val="en-AU"/>
        </w:rPr>
        <w:t>. The condition to use ‘rapeseed protein isolate’ as an ingredient name will make the nature and identity of the ingredient clear to a consumer.</w:t>
      </w:r>
    </w:p>
    <w:p w14:paraId="222EB84D" w14:textId="77777777" w:rsidR="00E520FE" w:rsidRDefault="00E520FE" w:rsidP="00DD3C5E"/>
    <w:p w14:paraId="75611C57" w14:textId="066FA897" w:rsidR="005F7342" w:rsidRPr="00932F14" w:rsidRDefault="00867B23" w:rsidP="00E203C2">
      <w:pPr>
        <w:pStyle w:val="Heading1"/>
      </w:pPr>
      <w:bookmarkStart w:id="88" w:name="_Toc286391014"/>
      <w:bookmarkStart w:id="89" w:name="_Toc175381455"/>
      <w:bookmarkStart w:id="90" w:name="_Toc300933445"/>
      <w:bookmarkStart w:id="91" w:name="_Toc45633449"/>
      <w:bookmarkEnd w:id="31"/>
      <w:bookmarkEnd w:id="32"/>
      <w:bookmarkEnd w:id="33"/>
      <w:bookmarkEnd w:id="34"/>
      <w:bookmarkEnd w:id="35"/>
      <w:bookmarkEnd w:id="36"/>
      <w:bookmarkEnd w:id="62"/>
      <w:r>
        <w:t>3</w:t>
      </w:r>
      <w:r w:rsidR="00F604DE">
        <w:tab/>
      </w:r>
      <w:bookmarkEnd w:id="88"/>
      <w:bookmarkEnd w:id="89"/>
      <w:bookmarkEnd w:id="90"/>
      <w:r w:rsidR="00D14405">
        <w:t xml:space="preserve">Draft </w:t>
      </w:r>
      <w:r w:rsidR="00D14405" w:rsidRPr="00F0080C">
        <w:t>variation</w:t>
      </w:r>
      <w:bookmarkEnd w:id="91"/>
    </w:p>
    <w:p w14:paraId="2989228E" w14:textId="7025F525"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0564DE" w:rsidRPr="00F0080C">
        <w:t>gazettal</w:t>
      </w:r>
      <w:r w:rsidRPr="00F0080C">
        <w:t>.</w:t>
      </w:r>
    </w:p>
    <w:p w14:paraId="0CFF5943" w14:textId="77777777" w:rsidR="00D209C9" w:rsidRPr="001E1FAB" w:rsidRDefault="00D209C9" w:rsidP="00D209C9">
      <w:pPr>
        <w:rPr>
          <w:color w:val="000000" w:themeColor="text1"/>
        </w:rPr>
      </w:pPr>
    </w:p>
    <w:p w14:paraId="3B10113E"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6147082A" w14:textId="1527389C" w:rsidR="00D26814" w:rsidRPr="00DE5E85" w:rsidRDefault="00D26814" w:rsidP="002432EE">
      <w:pPr>
        <w:rPr>
          <w:rFonts w:cs="Arial"/>
        </w:rPr>
      </w:pPr>
      <w:bookmarkStart w:id="92" w:name="_Toc175381456"/>
      <w:bookmarkStart w:id="93" w:name="_Toc300761917"/>
      <w:bookmarkStart w:id="94" w:name="_Toc300933449"/>
      <w:bookmarkStart w:id="95" w:name="_Toc11735643"/>
      <w:bookmarkStart w:id="96" w:name="_Toc29883130"/>
      <w:bookmarkStart w:id="97" w:name="_Toc41906817"/>
      <w:bookmarkStart w:id="98" w:name="_Toc41907564"/>
      <w:bookmarkStart w:id="99" w:name="_Toc43112360"/>
      <w:bookmarkEnd w:id="92"/>
      <w:bookmarkEnd w:id="93"/>
      <w:bookmarkEnd w:id="94"/>
    </w:p>
    <w:p w14:paraId="7D11181C" w14:textId="77777777" w:rsidR="00924C80" w:rsidRPr="00DE5E85" w:rsidRDefault="00867B23" w:rsidP="00E75054">
      <w:pPr>
        <w:pStyle w:val="Heading1"/>
      </w:pPr>
      <w:bookmarkStart w:id="100" w:name="_Toc300933452"/>
      <w:bookmarkStart w:id="101" w:name="_Toc45633450"/>
      <w:r w:rsidRPr="004C7705">
        <w:t>4</w:t>
      </w:r>
      <w:r w:rsidR="00924C80" w:rsidRPr="004C7705">
        <w:tab/>
        <w:t>R</w:t>
      </w:r>
      <w:bookmarkEnd w:id="100"/>
      <w:r w:rsidR="006C28E2" w:rsidRPr="004C7705">
        <w:t>eferences</w:t>
      </w:r>
      <w:bookmarkEnd w:id="101"/>
    </w:p>
    <w:bookmarkEnd w:id="95"/>
    <w:bookmarkEnd w:id="96"/>
    <w:bookmarkEnd w:id="97"/>
    <w:bookmarkEnd w:id="98"/>
    <w:bookmarkEnd w:id="99"/>
    <w:p w14:paraId="3C5B6EC0" w14:textId="6390F06A" w:rsidR="004C0F1A" w:rsidRDefault="004C0F1A" w:rsidP="004C0F1A">
      <w:r>
        <w:t xml:space="preserve">Codex Alimentarius Commission (2019) </w:t>
      </w:r>
      <w:hyperlink r:id="rId25" w:history="1">
        <w:r w:rsidRPr="004C0F1A">
          <w:rPr>
            <w:rStyle w:val="Hyperlink"/>
          </w:rPr>
          <w:t>General Standard for Vegetable Protein Products (VPP) CXS174-1989</w:t>
        </w:r>
      </w:hyperlink>
      <w:r>
        <w:t xml:space="preserve">. Accessed 22 April 20.  </w:t>
      </w:r>
    </w:p>
    <w:p w14:paraId="395034CC" w14:textId="77777777" w:rsidR="004C0F1A" w:rsidRDefault="004C0F1A" w:rsidP="004C0F1A">
      <w:r>
        <w:t xml:space="preserve"> </w:t>
      </w:r>
    </w:p>
    <w:p w14:paraId="2BAEA698" w14:textId="687B8F2B" w:rsidR="000B693A" w:rsidRDefault="000B693A" w:rsidP="000B693A">
      <w:r>
        <w:t>Codex Alimentarius Commission (</w:t>
      </w:r>
      <w:r w:rsidR="00195079">
        <w:t>2019b</w:t>
      </w:r>
      <w:r>
        <w:t xml:space="preserve">) </w:t>
      </w:r>
      <w:hyperlink r:id="rId26" w:history="1">
        <w:r w:rsidRPr="004E72EE">
          <w:rPr>
            <w:rStyle w:val="Hyperlink"/>
          </w:rPr>
          <w:t>Standard for Named Vegetable Oils CXC 210 – 1999.</w:t>
        </w:r>
      </w:hyperlink>
      <w:r w:rsidR="00195079">
        <w:t xml:space="preserve"> Accessed 23 April 20.</w:t>
      </w:r>
    </w:p>
    <w:p w14:paraId="15D3F2DD" w14:textId="77777777" w:rsidR="000B693A" w:rsidRDefault="000B693A" w:rsidP="000B693A">
      <w:r>
        <w:t xml:space="preserve"> </w:t>
      </w:r>
    </w:p>
    <w:p w14:paraId="3D9F5C23" w14:textId="6439BB51" w:rsidR="00616AB4" w:rsidRDefault="00616AB4" w:rsidP="000B693A">
      <w:r>
        <w:t xml:space="preserve">Codex Alimentarius Commission (2018) </w:t>
      </w:r>
      <w:hyperlink r:id="rId27" w:history="1">
        <w:r w:rsidRPr="00616AB4">
          <w:rPr>
            <w:rStyle w:val="Hyperlink"/>
          </w:rPr>
          <w:t>Code of Hygienic Practice for Low-Moisture Foods CXC 75-2015</w:t>
        </w:r>
      </w:hyperlink>
      <w:r>
        <w:t xml:space="preserve">. Accessed 22 April 20. </w:t>
      </w:r>
    </w:p>
    <w:p w14:paraId="045E5A52" w14:textId="00DE9CB2" w:rsidR="00160826" w:rsidRDefault="00160826" w:rsidP="00D00CF9"/>
    <w:p w14:paraId="5E9FFA84" w14:textId="778C6D07" w:rsidR="00057406" w:rsidRDefault="00057406" w:rsidP="00E0397C">
      <w:pPr>
        <w:rPr>
          <w:lang w:bidi="ar-SA"/>
        </w:rPr>
      </w:pPr>
      <w:r>
        <w:t xml:space="preserve">Codex Alimentarius Commission (2003) </w:t>
      </w:r>
      <w:hyperlink r:id="rId28" w:history="1">
        <w:r w:rsidRPr="00057406">
          <w:rPr>
            <w:rStyle w:val="Hyperlink"/>
            <w:lang w:bidi="ar-SA"/>
          </w:rPr>
          <w:t>General Principles of Food Hygiene CXC 1-1969</w:t>
        </w:r>
      </w:hyperlink>
      <w:r>
        <w:rPr>
          <w:lang w:bidi="ar-SA"/>
        </w:rPr>
        <w:t>.</w:t>
      </w:r>
      <w:r w:rsidRPr="00057406">
        <w:rPr>
          <w:lang w:bidi="ar-SA"/>
        </w:rPr>
        <w:t xml:space="preserve"> </w:t>
      </w:r>
      <w:r>
        <w:rPr>
          <w:lang w:bidi="ar-SA"/>
        </w:rPr>
        <w:t>Accessed 22 April 2020.</w:t>
      </w:r>
    </w:p>
    <w:p w14:paraId="4DDD8991" w14:textId="77777777" w:rsidR="00057406" w:rsidRDefault="00057406" w:rsidP="00E0397C">
      <w:pPr>
        <w:rPr>
          <w:lang w:bidi="ar-SA"/>
        </w:rPr>
      </w:pPr>
    </w:p>
    <w:p w14:paraId="6814D20C" w14:textId="4111DC1C" w:rsidR="00E0397C" w:rsidRDefault="00E0397C" w:rsidP="00E0397C">
      <w:pPr>
        <w:rPr>
          <w:lang w:bidi="ar-SA"/>
        </w:rPr>
      </w:pPr>
      <w:r>
        <w:rPr>
          <w:lang w:bidi="ar-SA"/>
        </w:rPr>
        <w:t>E</w:t>
      </w:r>
      <w:r w:rsidR="00EE16B9">
        <w:rPr>
          <w:lang w:bidi="ar-SA"/>
        </w:rPr>
        <w:t>uropean Food Safety Authority</w:t>
      </w:r>
      <w:r w:rsidR="00F71D59">
        <w:rPr>
          <w:lang w:bidi="ar-SA"/>
        </w:rPr>
        <w:t xml:space="preserve"> (EFSA)</w:t>
      </w:r>
      <w:r w:rsidR="00EE16B9">
        <w:rPr>
          <w:lang w:bidi="ar-SA"/>
        </w:rPr>
        <w:t xml:space="preserve"> </w:t>
      </w:r>
      <w:r>
        <w:rPr>
          <w:lang w:bidi="ar-SA"/>
        </w:rPr>
        <w:t xml:space="preserve">(2013) EFSA NDA Panel on Dietetic Products, Nutrition and Allergies. Scientific opinion on the safety of “rapeseed protein isolate” as a Novel Food ingredient. EFSA Journal 11(10): 3420, 23 pp. doi: 10.2903/j.efsa.2013.3420 </w:t>
      </w:r>
    </w:p>
    <w:p w14:paraId="464CDC5E" w14:textId="54CA0FBA" w:rsidR="00D00CF9" w:rsidRDefault="00D00CF9" w:rsidP="00D00CF9"/>
    <w:p w14:paraId="6785EA45" w14:textId="476DC418" w:rsidR="00DB6894" w:rsidRDefault="004C7705" w:rsidP="00D00CF9">
      <w:r>
        <w:t xml:space="preserve">European Commission </w:t>
      </w:r>
      <w:r w:rsidR="00D00CF9">
        <w:t>(2014</w:t>
      </w:r>
      <w:r w:rsidR="00DB6894">
        <w:t xml:space="preserve">). </w:t>
      </w:r>
      <w:hyperlink r:id="rId29" w:history="1">
        <w:r w:rsidR="00DB6894" w:rsidRPr="00D00CF9">
          <w:rPr>
            <w:rStyle w:val="Hyperlink"/>
          </w:rPr>
          <w:t>2014/424/EU: Commission Implementing Decision of 1 July 2014 authorising the placing on the market of rapeseed protein as a novel food ingredient under Regulation (EC) No 258/97 of the Europea</w:t>
        </w:r>
        <w:r w:rsidR="00D00CF9">
          <w:rPr>
            <w:rStyle w:val="Hyperlink"/>
          </w:rPr>
          <w:t>n Parliament and of the Council</w:t>
        </w:r>
        <w:r w:rsidR="00D00CF9" w:rsidRPr="00D00CF9">
          <w:rPr>
            <w:rStyle w:val="Hyperlink"/>
          </w:rPr>
          <w:t>.</w:t>
        </w:r>
      </w:hyperlink>
      <w:r w:rsidR="00D00CF9">
        <w:t xml:space="preserve"> Accessed 27 Mar 20. </w:t>
      </w:r>
    </w:p>
    <w:p w14:paraId="7A8029AE" w14:textId="77777777" w:rsidR="004C0F1A" w:rsidRDefault="004C0F1A" w:rsidP="00EE16B9">
      <w:pPr>
        <w:rPr>
          <w:lang w:bidi="ar-SA"/>
        </w:rPr>
      </w:pPr>
    </w:p>
    <w:p w14:paraId="13592FFE" w14:textId="35FD7B9F" w:rsidR="00EE16B9" w:rsidRDefault="00EE16B9" w:rsidP="00EE16B9">
      <w:pPr>
        <w:rPr>
          <w:lang w:bidi="ar-SA"/>
        </w:rPr>
      </w:pPr>
      <w:r>
        <w:rPr>
          <w:lang w:bidi="ar-SA"/>
        </w:rPr>
        <w:t>F</w:t>
      </w:r>
      <w:r w:rsidR="00F71D59">
        <w:rPr>
          <w:lang w:bidi="ar-SA"/>
        </w:rPr>
        <w:t>ood Safety Authority of Ireland (F</w:t>
      </w:r>
      <w:r>
        <w:rPr>
          <w:lang w:bidi="ar-SA"/>
        </w:rPr>
        <w:t>SAI</w:t>
      </w:r>
      <w:r w:rsidR="00F71D59">
        <w:rPr>
          <w:lang w:bidi="ar-SA"/>
        </w:rPr>
        <w:t>)</w:t>
      </w:r>
      <w:r>
        <w:rPr>
          <w:lang w:bidi="ar-SA"/>
        </w:rPr>
        <w:t xml:space="preserve"> (2017) </w:t>
      </w:r>
      <w:hyperlink r:id="rId30" w:history="1">
        <w:r w:rsidRPr="004C0F1A">
          <w:rPr>
            <w:rStyle w:val="Hyperlink"/>
            <w:lang w:bidi="ar-SA"/>
          </w:rPr>
          <w:t>Substantial Equivalence Opinion. DSM Rapeseed protein.</w:t>
        </w:r>
      </w:hyperlink>
      <w:r>
        <w:rPr>
          <w:lang w:bidi="ar-SA"/>
        </w:rPr>
        <w:t xml:space="preserve"> Accessed February 2020</w:t>
      </w:r>
      <w:r w:rsidR="007F546E">
        <w:rPr>
          <w:lang w:bidi="ar-SA"/>
        </w:rPr>
        <w:t>.</w:t>
      </w:r>
    </w:p>
    <w:p w14:paraId="587C6225" w14:textId="7704547D" w:rsidR="007F546E" w:rsidRDefault="007F546E" w:rsidP="00EE16B9">
      <w:pPr>
        <w:rPr>
          <w:lang w:bidi="ar-SA"/>
        </w:rPr>
      </w:pPr>
    </w:p>
    <w:p w14:paraId="11E4DB9D" w14:textId="4A4AE2CF" w:rsidR="007F546E" w:rsidRDefault="007F546E" w:rsidP="00EE16B9">
      <w:pPr>
        <w:rPr>
          <w:lang w:bidi="ar-SA"/>
        </w:rPr>
      </w:pPr>
      <w:r>
        <w:rPr>
          <w:lang w:bidi="ar-SA"/>
        </w:rPr>
        <w:t xml:space="preserve">Food Safety Authority of Ireland (FSAI) </w:t>
      </w:r>
      <w:hyperlink r:id="rId31" w:history="1">
        <w:r w:rsidR="00044FF3" w:rsidRPr="00044FF3">
          <w:rPr>
            <w:rStyle w:val="Hyperlink"/>
            <w:lang w:bidi="ar-SA"/>
          </w:rPr>
          <w:t>Safety Assessment on Novel Food Application for Rapeseed Protein.</w:t>
        </w:r>
      </w:hyperlink>
      <w:r w:rsidR="00044FF3">
        <w:rPr>
          <w:lang w:bidi="ar-SA"/>
        </w:rPr>
        <w:t xml:space="preserve"> Accessed 22 April 2020.</w:t>
      </w:r>
    </w:p>
    <w:p w14:paraId="5908B0F9" w14:textId="443F986A" w:rsidR="00EE16B9" w:rsidRDefault="00EE16B9" w:rsidP="00D00CF9"/>
    <w:p w14:paraId="5DD28A96" w14:textId="1DB52888" w:rsidR="00795571" w:rsidRDefault="00795571" w:rsidP="00795571">
      <w:pPr>
        <w:rPr>
          <w:lang w:bidi="ar-SA"/>
        </w:rPr>
      </w:pPr>
      <w:r>
        <w:rPr>
          <w:lang w:bidi="ar-SA"/>
        </w:rPr>
        <w:t xml:space="preserve">FSANZ (2017). Record of views from the Advisory Committee on Novel Foods (ACNF) or Novel Foods Reference Group (NFRG) to inquiries on Standard 1.5.1 Novel Foods. </w:t>
      </w:r>
      <w:hyperlink r:id="rId32" w:history="1">
        <w:r w:rsidRPr="00C41033">
          <w:rPr>
            <w:rStyle w:val="Hyperlink"/>
            <w:lang w:bidi="ar-SA"/>
          </w:rPr>
          <w:t>https://www.foodstandards.gov.au/industry/novel/novelrecs/pages/default.aspx</w:t>
        </w:r>
      </w:hyperlink>
      <w:r w:rsidR="00444F8B">
        <w:rPr>
          <w:rStyle w:val="Hyperlink"/>
          <w:lang w:bidi="ar-SA"/>
        </w:rPr>
        <w:t>.</w:t>
      </w:r>
      <w:r>
        <w:rPr>
          <w:lang w:bidi="ar-SA"/>
        </w:rPr>
        <w:t xml:space="preserve"> Accessed April 2020</w:t>
      </w:r>
      <w:r w:rsidR="00444F8B">
        <w:rPr>
          <w:lang w:bidi="ar-SA"/>
        </w:rPr>
        <w:t>.</w:t>
      </w:r>
    </w:p>
    <w:p w14:paraId="79B4FDAA" w14:textId="0F644EF3" w:rsidR="004E6B53" w:rsidRDefault="004E6B53" w:rsidP="00D00CF9"/>
    <w:p w14:paraId="16356944" w14:textId="34F7BF8D" w:rsidR="00D92B48" w:rsidRDefault="00D92B48" w:rsidP="00D00CF9">
      <w:r>
        <w:t xml:space="preserve">Gunstone (2004). </w:t>
      </w:r>
      <w:r w:rsidRPr="00D92B48">
        <w:t>Rapeseed and Canola Oil: Production, Processing, Properties and Uses</w:t>
      </w:r>
      <w:r>
        <w:t>, CRC Press, ISBN 1-4051-1625-0.</w:t>
      </w:r>
    </w:p>
    <w:p w14:paraId="11896700" w14:textId="77777777" w:rsidR="00D92B48" w:rsidRDefault="00D92B48" w:rsidP="00D00CF9"/>
    <w:p w14:paraId="37B742E0" w14:textId="1745DF6E" w:rsidR="00444F8B" w:rsidRDefault="00444F8B" w:rsidP="00781113">
      <w:r>
        <w:t xml:space="preserve">Health Canada (2019). </w:t>
      </w:r>
      <w:r>
        <w:rPr>
          <w:rFonts w:cs="Arial"/>
          <w:color w:val="333333"/>
          <w:lang w:val="en"/>
        </w:rPr>
        <w:t xml:space="preserve">Update: Information for Canadians with Mustard Allergy. </w:t>
      </w:r>
      <w:hyperlink r:id="rId33" w:history="1">
        <w:r w:rsidRPr="00206881">
          <w:rPr>
            <w:rStyle w:val="Hyperlink"/>
            <w:rFonts w:cs="Arial"/>
            <w:lang w:val="en"/>
          </w:rPr>
          <w:t>https://www.canada.ca/en/health-canada/services/food-nutrition/food-safety/food-allergies-intolerances/food-allergies/update-mustard.html</w:t>
        </w:r>
      </w:hyperlink>
      <w:r>
        <w:rPr>
          <w:rFonts w:cs="Arial"/>
          <w:color w:val="333333"/>
          <w:lang w:val="en"/>
        </w:rPr>
        <w:t>. Accessed 25 May 2020.</w:t>
      </w:r>
    </w:p>
    <w:p w14:paraId="74C9FF31" w14:textId="77777777" w:rsidR="00444F8B" w:rsidRDefault="00444F8B" w:rsidP="00781113"/>
    <w:p w14:paraId="383FC7A6" w14:textId="4D4E97F1" w:rsidR="00781113" w:rsidRPr="002E2041" w:rsidRDefault="00781113" w:rsidP="00781113">
      <w:pPr>
        <w:rPr>
          <w:szCs w:val="22"/>
        </w:rPr>
      </w:pPr>
      <w:r>
        <w:t>US Food and Drug Administration (US FDA) (2010)</w:t>
      </w:r>
      <w:r w:rsidR="00444F8B">
        <w:t>.</w:t>
      </w:r>
      <w:r>
        <w:t xml:space="preserve"> </w:t>
      </w:r>
      <w:hyperlink r:id="rId34" w:history="1">
        <w:r>
          <w:rPr>
            <w:rStyle w:val="Hyperlink"/>
            <w:rFonts w:cs="Arial"/>
            <w:szCs w:val="22"/>
          </w:rPr>
          <w:t>GRN327 Cruciferin-rich canola/rapeseed protein isolate and napin-rich canola/rapeseed protein isolate.</w:t>
        </w:r>
      </w:hyperlink>
      <w:r>
        <w:rPr>
          <w:rFonts w:cs="Arial"/>
          <w:szCs w:val="22"/>
        </w:rPr>
        <w:t xml:space="preserve"> Accessed 22 April 2020. </w:t>
      </w:r>
    </w:p>
    <w:p w14:paraId="05B077AF" w14:textId="77777777" w:rsidR="00781113" w:rsidRDefault="00781113" w:rsidP="00D00CF9"/>
    <w:p w14:paraId="5E6C9ACF" w14:textId="77777777" w:rsidR="00781113" w:rsidRPr="00AB7F78" w:rsidRDefault="00781113" w:rsidP="00781113">
      <w:pPr>
        <w:rPr>
          <w:szCs w:val="22"/>
        </w:rPr>
      </w:pPr>
      <w:r>
        <w:t xml:space="preserve">US Food and Drug Administration (US FDA) (2011) GRN386 </w:t>
      </w:r>
      <w:hyperlink r:id="rId35" w:history="1">
        <w:r w:rsidRPr="00AB7F78">
          <w:rPr>
            <w:rStyle w:val="Hyperlink"/>
            <w:rFonts w:cs="Arial"/>
            <w:szCs w:val="22"/>
          </w:rPr>
          <w:t>Canola protein isolate and hydrolysed canola protein isolate.</w:t>
        </w:r>
      </w:hyperlink>
      <w:r>
        <w:rPr>
          <w:rFonts w:cs="Arial"/>
          <w:szCs w:val="22"/>
        </w:rPr>
        <w:t xml:space="preserve"> Accessed 22 April 2020.</w:t>
      </w:r>
    </w:p>
    <w:p w14:paraId="5D7E64F7" w14:textId="77777777" w:rsidR="00781113" w:rsidRDefault="00781113" w:rsidP="00D00CF9"/>
    <w:p w14:paraId="56C6ECB4" w14:textId="32336BA2" w:rsidR="008212D1" w:rsidRDefault="008212D1" w:rsidP="00D00CF9">
      <w:r>
        <w:t xml:space="preserve">US Food and Drug Administration (US FDA) (2017) </w:t>
      </w:r>
      <w:hyperlink r:id="rId36" w:history="1">
        <w:r w:rsidRPr="00BB6125">
          <w:rPr>
            <w:rStyle w:val="Hyperlink"/>
          </w:rPr>
          <w:t>Canola Protein Isolate from DSM Innovation Company (DSM).</w:t>
        </w:r>
      </w:hyperlink>
      <w:r>
        <w:t xml:space="preserve"> Accessed 22 April 2020. </w:t>
      </w:r>
    </w:p>
    <w:p w14:paraId="7BC25C72" w14:textId="16869850" w:rsidR="008212D1" w:rsidRDefault="008212D1" w:rsidP="00D00CF9"/>
    <w:p w14:paraId="42C7248A" w14:textId="77777777" w:rsidR="002E2041" w:rsidRPr="004E6B53" w:rsidRDefault="002E2041" w:rsidP="002E2041">
      <w:pPr>
        <w:rPr>
          <w:sz w:val="20"/>
          <w:szCs w:val="20"/>
        </w:rPr>
      </w:pPr>
    </w:p>
    <w:p w14:paraId="3CBD1C7E" w14:textId="2B5D8D18" w:rsidR="008212D1" w:rsidRDefault="008212D1" w:rsidP="00D00CF9"/>
    <w:p w14:paraId="33F91882" w14:textId="49F0E190" w:rsidR="003C4969" w:rsidRPr="00924C80" w:rsidRDefault="00924C80" w:rsidP="003252EC">
      <w:pPr>
        <w:rPr>
          <w:b/>
          <w:sz w:val="28"/>
          <w:szCs w:val="28"/>
        </w:rPr>
      </w:pPr>
      <w:r w:rsidRPr="00924C80">
        <w:rPr>
          <w:b/>
          <w:sz w:val="28"/>
          <w:szCs w:val="28"/>
        </w:rPr>
        <w:t>A</w:t>
      </w:r>
      <w:r>
        <w:rPr>
          <w:b/>
          <w:sz w:val="28"/>
          <w:szCs w:val="28"/>
        </w:rPr>
        <w:t>ttachments</w:t>
      </w:r>
    </w:p>
    <w:p w14:paraId="762DF2C3" w14:textId="77777777" w:rsidR="00A4175D" w:rsidRPr="00E203C2" w:rsidRDefault="00A4175D" w:rsidP="00AF06FC"/>
    <w:p w14:paraId="5BC7243D" w14:textId="41E805A7"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01C62CAE" w14:textId="77777777" w:rsidR="00AB0275" w:rsidRDefault="00AB0275" w:rsidP="00AB0275">
      <w:pPr>
        <w:ind w:left="567" w:hanging="567"/>
      </w:pPr>
      <w:r w:rsidRPr="00456BD5">
        <w:t>B.</w:t>
      </w:r>
      <w:r w:rsidRPr="00456BD5">
        <w:tab/>
      </w:r>
      <w:r w:rsidR="002C4A91">
        <w:t xml:space="preserve">Draft </w:t>
      </w:r>
      <w:r>
        <w:t xml:space="preserve">Explanatory Statement </w:t>
      </w:r>
    </w:p>
    <w:p w14:paraId="2AACADA2" w14:textId="77777777" w:rsidR="00D60568" w:rsidRPr="00E203C2" w:rsidRDefault="00D60568" w:rsidP="002432EE"/>
    <w:p w14:paraId="3D8DEFF4" w14:textId="62A06DF4" w:rsidR="00AB0275" w:rsidRPr="00456BD5" w:rsidRDefault="00AB0275" w:rsidP="00AB0275">
      <w:pPr>
        <w:pStyle w:val="Heading2"/>
        <w:ind w:left="0" w:firstLine="0"/>
      </w:pPr>
      <w:bookmarkStart w:id="102" w:name="_Toc300933454"/>
      <w:r w:rsidRPr="00932F14">
        <w:br w:type="page"/>
      </w:r>
      <w:bookmarkStart w:id="103" w:name="_Toc29883131"/>
      <w:bookmarkStart w:id="104" w:name="_Toc41906818"/>
      <w:bookmarkStart w:id="105" w:name="_Toc41907565"/>
      <w:bookmarkStart w:id="106" w:name="_Toc120358596"/>
      <w:bookmarkStart w:id="107" w:name="_Toc175381458"/>
      <w:bookmarkStart w:id="108" w:name="_Toc11735644"/>
      <w:bookmarkStart w:id="109" w:name="_Toc415572037"/>
      <w:bookmarkStart w:id="110" w:name="_Toc45633451"/>
      <w:r w:rsidRPr="00932F14">
        <w:t xml:space="preserve">Attachment </w:t>
      </w:r>
      <w:bookmarkEnd w:id="103"/>
      <w:bookmarkEnd w:id="104"/>
      <w:bookmarkEnd w:id="105"/>
      <w:bookmarkEnd w:id="106"/>
      <w:bookmarkEnd w:id="107"/>
      <w:r>
        <w:t>A</w:t>
      </w:r>
      <w:bookmarkStart w:id="111" w:name="_Toc120358597"/>
      <w:bookmarkStart w:id="112" w:name="_Toc175381459"/>
      <w:bookmarkEnd w:id="108"/>
      <w:r>
        <w:t xml:space="preserve"> –</w:t>
      </w:r>
      <w:r w:rsidR="00CA3C65">
        <w:t xml:space="preserve"> </w:t>
      </w:r>
      <w:bookmarkStart w:id="113" w:name="_Toc415572039"/>
      <w:bookmarkEnd w:id="102"/>
      <w:bookmarkEnd w:id="109"/>
      <w:bookmarkEnd w:id="111"/>
      <w:bookmarkEnd w:id="112"/>
      <w:r w:rsidR="00CA3C65">
        <w:t>D</w:t>
      </w:r>
      <w:r>
        <w:t xml:space="preserve">raft </w:t>
      </w:r>
      <w:r w:rsidRPr="00932F14">
        <w:t>variation to the</w:t>
      </w:r>
      <w:r w:rsidRPr="00755F02">
        <w:t xml:space="preserve"> </w:t>
      </w:r>
      <w:r w:rsidRPr="00795D86">
        <w:rPr>
          <w:i/>
        </w:rPr>
        <w:t>Australia New Zealand Food Standards Code</w:t>
      </w:r>
      <w:bookmarkEnd w:id="110"/>
      <w:r>
        <w:rPr>
          <w:i/>
        </w:rPr>
        <w:t xml:space="preserve"> </w:t>
      </w:r>
      <w:bookmarkEnd w:id="113"/>
    </w:p>
    <w:p w14:paraId="093B34CB" w14:textId="77777777" w:rsidR="00AB0275" w:rsidRPr="00795D86" w:rsidRDefault="00AB0275" w:rsidP="00AB0275">
      <w:pPr>
        <w:rPr>
          <w:lang w:bidi="ar-SA"/>
        </w:rPr>
      </w:pPr>
    </w:p>
    <w:p w14:paraId="7A9E4C9D" w14:textId="77777777" w:rsidR="007D1509" w:rsidRDefault="007D1509" w:rsidP="00AB0275">
      <w:r w:rsidRPr="00C0014E">
        <w:rPr>
          <w:noProof/>
          <w:sz w:val="20"/>
          <w:lang w:eastAsia="en-GB" w:bidi="ar-SA"/>
        </w:rPr>
        <w:drawing>
          <wp:inline distT="0" distB="0" distL="0" distR="0" wp14:anchorId="02C89126" wp14:editId="6375211D">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B45129C" w14:textId="77777777" w:rsidR="007D1509" w:rsidRDefault="007D1509" w:rsidP="00AB0275"/>
    <w:p w14:paraId="5A6183AD" w14:textId="77777777" w:rsidR="007D1509" w:rsidRDefault="007D1509" w:rsidP="007D1509">
      <w:pPr>
        <w:pBdr>
          <w:bottom w:val="single" w:sz="4" w:space="1" w:color="auto"/>
        </w:pBdr>
        <w:rPr>
          <w:b/>
          <w:sz w:val="20"/>
        </w:rPr>
      </w:pPr>
      <w:r w:rsidRPr="006153A1">
        <w:rPr>
          <w:b/>
          <w:sz w:val="20"/>
        </w:rPr>
        <w:t>Food Standards (</w:t>
      </w:r>
      <w:r w:rsidRPr="00F618DF">
        <w:rPr>
          <w:b/>
          <w:sz w:val="20"/>
        </w:rPr>
        <w:t>A</w:t>
      </w:r>
      <w:r>
        <w:rPr>
          <w:b/>
          <w:sz w:val="20"/>
        </w:rPr>
        <w:t>pplication</w:t>
      </w:r>
      <w:r w:rsidRPr="00F618DF">
        <w:rPr>
          <w:b/>
          <w:sz w:val="20"/>
        </w:rPr>
        <w:t xml:space="preserve"> A</w:t>
      </w:r>
      <w:r>
        <w:rPr>
          <w:b/>
          <w:sz w:val="20"/>
        </w:rPr>
        <w:t>1175</w:t>
      </w:r>
      <w:r w:rsidRPr="00F618DF">
        <w:rPr>
          <w:b/>
          <w:sz w:val="20"/>
        </w:rPr>
        <w:t xml:space="preserve"> </w:t>
      </w:r>
      <w:r w:rsidRPr="00A32232">
        <w:rPr>
          <w:b/>
          <w:sz w:val="20"/>
        </w:rPr>
        <w:t xml:space="preserve">– </w:t>
      </w:r>
      <w:r>
        <w:rPr>
          <w:b/>
          <w:sz w:val="20"/>
        </w:rPr>
        <w:t>Rapeseed protein isolate as a novel food)</w:t>
      </w:r>
      <w:r w:rsidRPr="00C0014E">
        <w:rPr>
          <w:b/>
          <w:sz w:val="20"/>
        </w:rPr>
        <w:t xml:space="preserve"> Variation</w:t>
      </w:r>
    </w:p>
    <w:p w14:paraId="6A057BE1" w14:textId="77777777" w:rsidR="007D1509" w:rsidRPr="00C0014E" w:rsidRDefault="007D1509" w:rsidP="007D1509">
      <w:pPr>
        <w:pBdr>
          <w:bottom w:val="single" w:sz="4" w:space="1" w:color="auto"/>
        </w:pBdr>
        <w:rPr>
          <w:b/>
          <w:sz w:val="20"/>
        </w:rPr>
      </w:pPr>
    </w:p>
    <w:p w14:paraId="6F6E667D" w14:textId="77777777" w:rsidR="007D1509" w:rsidRPr="008F2616" w:rsidRDefault="007D1509" w:rsidP="007D1509">
      <w:pPr>
        <w:rPr>
          <w:sz w:val="20"/>
        </w:rPr>
      </w:pPr>
    </w:p>
    <w:p w14:paraId="795EBDFF" w14:textId="728AACFA" w:rsidR="007D1509" w:rsidRPr="008F2616" w:rsidRDefault="007D1509" w:rsidP="007D1509">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002A5C30">
        <w:rPr>
          <w:sz w:val="20"/>
        </w:rPr>
        <w:t xml:space="preserve">. </w:t>
      </w:r>
      <w:r w:rsidRPr="008F2616">
        <w:rPr>
          <w:sz w:val="20"/>
        </w:rPr>
        <w:t xml:space="preserve">The </w:t>
      </w:r>
      <w:r>
        <w:rPr>
          <w:sz w:val="20"/>
        </w:rPr>
        <w:t>variation</w:t>
      </w:r>
      <w:r w:rsidRPr="008F2616">
        <w:rPr>
          <w:sz w:val="20"/>
        </w:rPr>
        <w:t xml:space="preserve"> commences on the date specified in clause 3 of this variation.</w:t>
      </w:r>
    </w:p>
    <w:p w14:paraId="42ABD1C1" w14:textId="77777777" w:rsidR="007D1509" w:rsidRPr="008F2616" w:rsidRDefault="007D1509" w:rsidP="007D1509">
      <w:pPr>
        <w:rPr>
          <w:sz w:val="20"/>
        </w:rPr>
      </w:pPr>
    </w:p>
    <w:p w14:paraId="549AA52A" w14:textId="77777777" w:rsidR="007D1509" w:rsidRPr="008F2616" w:rsidRDefault="007D1509" w:rsidP="007D1509">
      <w:pPr>
        <w:rPr>
          <w:sz w:val="20"/>
        </w:rPr>
      </w:pPr>
      <w:r w:rsidRPr="008F2616">
        <w:rPr>
          <w:sz w:val="20"/>
        </w:rPr>
        <w:t xml:space="preserve">Dated </w:t>
      </w:r>
      <w:r>
        <w:rPr>
          <w:sz w:val="20"/>
        </w:rPr>
        <w:t>[To be completed by Delegate]</w:t>
      </w:r>
    </w:p>
    <w:p w14:paraId="4BBF241C" w14:textId="77777777" w:rsidR="007D1509" w:rsidRPr="008F2616" w:rsidRDefault="007D1509" w:rsidP="007D1509">
      <w:pPr>
        <w:rPr>
          <w:sz w:val="20"/>
        </w:rPr>
      </w:pPr>
    </w:p>
    <w:p w14:paraId="7ED91691" w14:textId="77777777" w:rsidR="007D1509" w:rsidRDefault="007D1509" w:rsidP="007D1509">
      <w:pPr>
        <w:rPr>
          <w:sz w:val="20"/>
        </w:rPr>
      </w:pPr>
    </w:p>
    <w:p w14:paraId="6943B50E" w14:textId="77777777" w:rsidR="007D1509" w:rsidRDefault="007D1509" w:rsidP="007D1509">
      <w:pPr>
        <w:rPr>
          <w:sz w:val="20"/>
        </w:rPr>
      </w:pPr>
    </w:p>
    <w:p w14:paraId="6585C801" w14:textId="77777777" w:rsidR="007D1509" w:rsidRPr="008F2616" w:rsidRDefault="007D1509" w:rsidP="007D1509">
      <w:pPr>
        <w:rPr>
          <w:sz w:val="20"/>
        </w:rPr>
      </w:pPr>
    </w:p>
    <w:p w14:paraId="5856BA1C" w14:textId="77777777" w:rsidR="007D1509" w:rsidRPr="008F2616" w:rsidRDefault="007D1509" w:rsidP="007D1509">
      <w:pPr>
        <w:rPr>
          <w:sz w:val="20"/>
        </w:rPr>
      </w:pPr>
    </w:p>
    <w:p w14:paraId="122EA5A8" w14:textId="77777777" w:rsidR="007D1509" w:rsidRPr="008F2616" w:rsidRDefault="007D1509" w:rsidP="007D1509">
      <w:pPr>
        <w:rPr>
          <w:sz w:val="20"/>
        </w:rPr>
      </w:pPr>
      <w:r>
        <w:rPr>
          <w:sz w:val="20"/>
        </w:rPr>
        <w:t>[Insert name and title of Delegate]</w:t>
      </w:r>
    </w:p>
    <w:p w14:paraId="2295DD93" w14:textId="77777777" w:rsidR="007D1509" w:rsidRPr="008F2616" w:rsidRDefault="007D1509" w:rsidP="007D1509">
      <w:pPr>
        <w:rPr>
          <w:sz w:val="20"/>
        </w:rPr>
      </w:pPr>
      <w:r w:rsidRPr="008F2616">
        <w:rPr>
          <w:sz w:val="20"/>
        </w:rPr>
        <w:t>Delegate of the Board of Food Standards Australia New Zealand</w:t>
      </w:r>
    </w:p>
    <w:p w14:paraId="6A620513" w14:textId="77777777" w:rsidR="007D1509" w:rsidRDefault="007D1509" w:rsidP="007D1509">
      <w:pPr>
        <w:rPr>
          <w:sz w:val="20"/>
        </w:rPr>
      </w:pPr>
    </w:p>
    <w:p w14:paraId="4D699E57" w14:textId="77777777" w:rsidR="007D1509" w:rsidRDefault="007D1509" w:rsidP="007D1509">
      <w:pPr>
        <w:rPr>
          <w:sz w:val="20"/>
        </w:rPr>
      </w:pPr>
    </w:p>
    <w:p w14:paraId="67EC53C8" w14:textId="77777777" w:rsidR="007D1509" w:rsidRDefault="007D1509" w:rsidP="007D1509">
      <w:pPr>
        <w:rPr>
          <w:sz w:val="20"/>
        </w:rPr>
      </w:pPr>
    </w:p>
    <w:p w14:paraId="70571A3C" w14:textId="77777777" w:rsidR="007D1509" w:rsidRDefault="007D1509" w:rsidP="007D1509">
      <w:pPr>
        <w:rPr>
          <w:sz w:val="20"/>
        </w:rPr>
      </w:pPr>
    </w:p>
    <w:p w14:paraId="5896764B" w14:textId="77777777" w:rsidR="007D1509" w:rsidRDefault="007D1509" w:rsidP="007D1509">
      <w:pPr>
        <w:rPr>
          <w:sz w:val="20"/>
        </w:rPr>
      </w:pPr>
    </w:p>
    <w:p w14:paraId="1F44F6E3" w14:textId="77777777" w:rsidR="007D1509" w:rsidRPr="00360C8F" w:rsidRDefault="007D1509" w:rsidP="007D1509">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33C01B90" w14:textId="77777777" w:rsidR="007D1509" w:rsidRPr="00360C8F" w:rsidRDefault="007D1509" w:rsidP="007D1509">
      <w:pPr>
        <w:pBdr>
          <w:top w:val="single" w:sz="4" w:space="1" w:color="auto"/>
          <w:left w:val="single" w:sz="4" w:space="4" w:color="auto"/>
          <w:bottom w:val="single" w:sz="4" w:space="1" w:color="auto"/>
          <w:right w:val="single" w:sz="4" w:space="4" w:color="auto"/>
        </w:pBdr>
        <w:rPr>
          <w:sz w:val="20"/>
          <w:lang w:val="en-AU"/>
        </w:rPr>
      </w:pPr>
    </w:p>
    <w:p w14:paraId="6BEE2685" w14:textId="77777777" w:rsidR="007D1509" w:rsidRPr="00360C8F" w:rsidRDefault="007D1509" w:rsidP="007D1509">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2A48B9E6" w14:textId="77777777" w:rsidR="007D1509" w:rsidRDefault="007D1509" w:rsidP="007D1509">
      <w:pPr>
        <w:rPr>
          <w:sz w:val="20"/>
        </w:rPr>
      </w:pPr>
    </w:p>
    <w:p w14:paraId="43107084" w14:textId="77777777" w:rsidR="007D1509" w:rsidRDefault="007D1509" w:rsidP="007D1509">
      <w:pPr>
        <w:widowControl/>
        <w:rPr>
          <w:sz w:val="20"/>
        </w:rPr>
      </w:pPr>
      <w:r>
        <w:rPr>
          <w:sz w:val="20"/>
        </w:rPr>
        <w:br w:type="page"/>
      </w:r>
    </w:p>
    <w:p w14:paraId="68B94820" w14:textId="77777777" w:rsidR="007D1509" w:rsidRPr="005F585D" w:rsidRDefault="007D1509" w:rsidP="007D1509">
      <w:pPr>
        <w:pStyle w:val="FSCDraftingitemheading"/>
      </w:pPr>
      <w:r w:rsidRPr="00D433B1">
        <w:t>1</w:t>
      </w:r>
      <w:r w:rsidRPr="00D433B1">
        <w:tab/>
        <w:t>Name</w:t>
      </w:r>
    </w:p>
    <w:p w14:paraId="2710DB1A" w14:textId="77777777" w:rsidR="007D1509" w:rsidRPr="00F618DF" w:rsidRDefault="007D1509" w:rsidP="007D1509">
      <w:pPr>
        <w:pStyle w:val="FSCDraftingitem"/>
      </w:pPr>
      <w:r w:rsidRPr="00DB170D">
        <w:t xml:space="preserve">This instrument is the </w:t>
      </w:r>
      <w:r w:rsidRPr="00792F7C">
        <w:rPr>
          <w:i/>
        </w:rPr>
        <w:t>Food Standards (Application A</w:t>
      </w:r>
      <w:r>
        <w:rPr>
          <w:i/>
        </w:rPr>
        <w:t>1175</w:t>
      </w:r>
      <w:r w:rsidRPr="00792F7C">
        <w:rPr>
          <w:i/>
        </w:rPr>
        <w:t xml:space="preserve"> – </w:t>
      </w:r>
      <w:r>
        <w:rPr>
          <w:i/>
        </w:rPr>
        <w:t>Rapeseed protein isolate as a novel food</w:t>
      </w:r>
      <w:r w:rsidRPr="00792F7C">
        <w:rPr>
          <w:i/>
        </w:rPr>
        <w:t>) Variation</w:t>
      </w:r>
      <w:r w:rsidRPr="00F618DF">
        <w:t>.</w:t>
      </w:r>
    </w:p>
    <w:p w14:paraId="4CB2485D" w14:textId="77777777" w:rsidR="007D1509" w:rsidRPr="00D433B1" w:rsidRDefault="007D1509" w:rsidP="007D1509">
      <w:pPr>
        <w:pStyle w:val="FSCDraftingitemheading"/>
      </w:pPr>
      <w:r w:rsidRPr="00D433B1">
        <w:t>2</w:t>
      </w:r>
      <w:r w:rsidRPr="00D433B1">
        <w:tab/>
        <w:t xml:space="preserve">Variation to </w:t>
      </w:r>
      <w:r w:rsidRPr="00193339">
        <w:t>standards</w:t>
      </w:r>
      <w:r w:rsidRPr="00D433B1">
        <w:t xml:space="preserve"> in the </w:t>
      </w:r>
      <w:r w:rsidRPr="00C51355">
        <w:rPr>
          <w:i/>
        </w:rPr>
        <w:t>Australia New Zealand Food Standards Code</w:t>
      </w:r>
    </w:p>
    <w:p w14:paraId="6E8F0268" w14:textId="77777777" w:rsidR="007D1509" w:rsidRDefault="007D1509" w:rsidP="007D1509">
      <w:pPr>
        <w:pStyle w:val="FSCDraftingitem"/>
      </w:pPr>
      <w:r>
        <w:t xml:space="preserve">The Schedule varies </w:t>
      </w:r>
      <w:r w:rsidRPr="00193339">
        <w:t>Standards</w:t>
      </w:r>
      <w:r>
        <w:t xml:space="preserve"> in the </w:t>
      </w:r>
      <w:r w:rsidRPr="00792F7C">
        <w:rPr>
          <w:i/>
        </w:rPr>
        <w:t>Australia New Zealand Food Standards Code</w:t>
      </w:r>
      <w:r>
        <w:t>.</w:t>
      </w:r>
    </w:p>
    <w:p w14:paraId="7F5C3BD3" w14:textId="77777777" w:rsidR="007D1509" w:rsidRPr="00D433B1" w:rsidRDefault="007D1509" w:rsidP="007D1509">
      <w:pPr>
        <w:pStyle w:val="FSCDraftingitemheading"/>
      </w:pPr>
      <w:r w:rsidRPr="00D433B1">
        <w:t>3</w:t>
      </w:r>
      <w:r w:rsidRPr="00D433B1">
        <w:tab/>
        <w:t>Commencement</w:t>
      </w:r>
    </w:p>
    <w:p w14:paraId="10700B29" w14:textId="77777777" w:rsidR="007D1509" w:rsidRDefault="007D1509" w:rsidP="007D1509">
      <w:pPr>
        <w:pStyle w:val="FSCDraftingitem"/>
      </w:pPr>
      <w:r>
        <w:t>The variation commenc</w:t>
      </w:r>
      <w:r w:rsidRPr="000055C4">
        <w:t>e</w:t>
      </w:r>
      <w:r>
        <w:t>s</w:t>
      </w:r>
      <w:r w:rsidRPr="000055C4">
        <w:t xml:space="preserve"> on</w:t>
      </w:r>
      <w:r>
        <w:t xml:space="preserve"> the date of gazettal.</w:t>
      </w:r>
    </w:p>
    <w:p w14:paraId="3568E0F6" w14:textId="77777777" w:rsidR="007D1509" w:rsidRPr="00D433B1" w:rsidRDefault="007D1509" w:rsidP="007D1509">
      <w:pPr>
        <w:jc w:val="center"/>
        <w:rPr>
          <w:b/>
          <w:sz w:val="20"/>
        </w:rPr>
      </w:pPr>
      <w:r w:rsidRPr="00D433B1">
        <w:rPr>
          <w:b/>
          <w:sz w:val="20"/>
        </w:rPr>
        <w:t>Schedule</w:t>
      </w:r>
    </w:p>
    <w:p w14:paraId="138B18A2" w14:textId="77777777" w:rsidR="007D1509" w:rsidRPr="005C08E3" w:rsidRDefault="007D1509" w:rsidP="007D1509">
      <w:pPr>
        <w:pStyle w:val="FSCDraftingitem"/>
      </w:pPr>
      <w:r w:rsidRPr="00DA14FC">
        <w:rPr>
          <w:b/>
          <w:lang w:bidi="en-US"/>
        </w:rPr>
        <w:t>[1]</w:t>
      </w:r>
      <w:r w:rsidRPr="00DA14FC">
        <w:rPr>
          <w:b/>
          <w:lang w:bidi="en-US"/>
        </w:rPr>
        <w:tab/>
        <w:t xml:space="preserve">Schedule </w:t>
      </w:r>
      <w:r w:rsidRPr="0076593A">
        <w:rPr>
          <w:b/>
          <w:lang w:bidi="en-US"/>
        </w:rPr>
        <w:t>3</w:t>
      </w:r>
      <w:r w:rsidRPr="00360C8F">
        <w:rPr>
          <w:lang w:bidi="en-US"/>
        </w:rPr>
        <w:t xml:space="preserve"> </w:t>
      </w:r>
      <w:r w:rsidRPr="00CC2E5B">
        <w:rPr>
          <w:lang w:bidi="en-US"/>
        </w:rPr>
        <w:t xml:space="preserve">is varied </w:t>
      </w:r>
      <w:r w:rsidRPr="005C08E3">
        <w:rPr>
          <w:lang w:bidi="en-US"/>
        </w:rPr>
        <w:t>by</w:t>
      </w:r>
      <w:r w:rsidRPr="005C08E3">
        <w:t xml:space="preserve"> </w:t>
      </w:r>
    </w:p>
    <w:p w14:paraId="5A3CBB78" w14:textId="77777777" w:rsidR="007D1509" w:rsidRDefault="007D1509" w:rsidP="007D1509">
      <w:pPr>
        <w:pStyle w:val="FSCDraftingitem"/>
      </w:pPr>
      <w:r>
        <w:t>[1.1]</w:t>
      </w:r>
      <w:r>
        <w:tab/>
      </w:r>
      <w:r w:rsidRPr="00522716">
        <w:t xml:space="preserve">inserting the following row </w:t>
      </w:r>
      <w:r>
        <w:t>into the table to S3—</w:t>
      </w:r>
      <w:r w:rsidRPr="00522716">
        <w:t>2</w:t>
      </w:r>
      <w:r>
        <w:t>(2), in alphabetical order</w:t>
      </w:r>
      <w:r w:rsidRPr="00522716">
        <w:t xml:space="preserve"> – </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7D1509" w:rsidRPr="00406023" w14:paraId="02488FFB" w14:textId="77777777" w:rsidTr="0080298E">
        <w:trPr>
          <w:cantSplit/>
          <w:jc w:val="center"/>
        </w:trPr>
        <w:tc>
          <w:tcPr>
            <w:tcW w:w="4254" w:type="dxa"/>
          </w:tcPr>
          <w:p w14:paraId="66F0C268" w14:textId="77777777" w:rsidR="007D1509" w:rsidRPr="00406023" w:rsidRDefault="007D1509" w:rsidP="0080298E">
            <w:pPr>
              <w:pStyle w:val="FSCtblMain"/>
            </w:pPr>
            <w:r>
              <w:t>rapeseed protein isolate</w:t>
            </w:r>
          </w:p>
        </w:tc>
        <w:tc>
          <w:tcPr>
            <w:tcW w:w="2550" w:type="dxa"/>
          </w:tcPr>
          <w:p w14:paraId="3D5F0B7D" w14:textId="77777777" w:rsidR="007D1509" w:rsidRPr="00406023" w:rsidRDefault="007D1509" w:rsidP="0080298E">
            <w:pPr>
              <w:pStyle w:val="FSCtblMain"/>
            </w:pPr>
            <w:r>
              <w:t>section S3—40</w:t>
            </w:r>
          </w:p>
        </w:tc>
      </w:tr>
    </w:tbl>
    <w:p w14:paraId="34C8544B" w14:textId="77777777" w:rsidR="007D1509" w:rsidRPr="00201D7D" w:rsidRDefault="007D1509" w:rsidP="007D1509">
      <w:pPr>
        <w:pStyle w:val="FSCDraftingitem"/>
      </w:pPr>
      <w:r w:rsidRPr="00201D7D">
        <w:t xml:space="preserve"> [1.2]</w:t>
      </w:r>
      <w:r w:rsidRPr="00201D7D">
        <w:tab/>
      </w:r>
      <w:r>
        <w:t>inserting after</w:t>
      </w:r>
      <w:r w:rsidRPr="00201D7D">
        <w:t xml:space="preserve"> </w:t>
      </w:r>
      <w:r>
        <w:t xml:space="preserve">section </w:t>
      </w:r>
      <w:r w:rsidRPr="00201D7D">
        <w:t>S3</w:t>
      </w:r>
      <w:r>
        <w:t>—39</w:t>
      </w:r>
    </w:p>
    <w:p w14:paraId="04569F5D" w14:textId="77777777" w:rsidR="007D1509" w:rsidRDefault="007D1509" w:rsidP="007D1509">
      <w:pPr>
        <w:pStyle w:val="FSCh5Section"/>
      </w:pPr>
      <w:r>
        <w:t>S3—40</w:t>
      </w:r>
      <w:r w:rsidRPr="00360C8F">
        <w:tab/>
      </w:r>
      <w:r>
        <w:t>Specification for rapeseed protein isolate</w:t>
      </w:r>
    </w:p>
    <w:p w14:paraId="0A2C5C4D" w14:textId="77777777" w:rsidR="007D1509" w:rsidRDefault="007D1509" w:rsidP="007D1509">
      <w:pPr>
        <w:pStyle w:val="FSCtMain"/>
        <w:ind w:left="1500" w:firstLine="0"/>
      </w:pPr>
      <w:r>
        <w:t>For rapeseed protein isolate, the specifications are the following:</w:t>
      </w:r>
    </w:p>
    <w:p w14:paraId="62DD9B36" w14:textId="766E0187" w:rsidR="007D1509" w:rsidRDefault="007D1509" w:rsidP="007D1509">
      <w:pPr>
        <w:pStyle w:val="FSCtPara"/>
      </w:pPr>
      <w:r>
        <w:t xml:space="preserve"> </w:t>
      </w:r>
      <w:r>
        <w:tab/>
        <w:t xml:space="preserve">(a)  </w:t>
      </w:r>
      <w:r>
        <w:tab/>
      </w:r>
      <w:r w:rsidRPr="009908B9">
        <w:t>Appearance</w:t>
      </w:r>
      <w:r>
        <w:t xml:space="preserve"> – tan powder</w:t>
      </w:r>
      <w:r w:rsidR="001E01DA">
        <w:t>;</w:t>
      </w:r>
    </w:p>
    <w:p w14:paraId="6A984B05" w14:textId="77777777" w:rsidR="007D1509" w:rsidRDefault="007D1509" w:rsidP="007D1509">
      <w:pPr>
        <w:pStyle w:val="FSCtPara"/>
      </w:pPr>
      <w:r>
        <w:t xml:space="preserve"> </w:t>
      </w:r>
      <w:r>
        <w:tab/>
        <w:t xml:space="preserve">(b) </w:t>
      </w:r>
      <w:r>
        <w:tab/>
      </w:r>
      <w:r w:rsidRPr="009908B9">
        <w:t>Composition</w:t>
      </w:r>
      <w:r>
        <w:t>:</w:t>
      </w:r>
    </w:p>
    <w:p w14:paraId="6F82E7F0" w14:textId="77777777" w:rsidR="007D1509" w:rsidRDefault="007D1509" w:rsidP="007D1509">
      <w:pPr>
        <w:pStyle w:val="FSCtSubpara"/>
      </w:pPr>
      <w:r>
        <w:tab/>
      </w:r>
      <w:r w:rsidRPr="00360C8F">
        <w:t>(i)</w:t>
      </w:r>
      <w:r w:rsidRPr="00360C8F">
        <w:tab/>
      </w:r>
      <w:r>
        <w:t>Total protein (%) – no less than 90; and</w:t>
      </w:r>
    </w:p>
    <w:p w14:paraId="0C08DC53" w14:textId="77777777" w:rsidR="007D1509" w:rsidRDefault="007D1509" w:rsidP="007D1509">
      <w:pPr>
        <w:pStyle w:val="FSCtSubpara"/>
      </w:pPr>
      <w:r>
        <w:tab/>
        <w:t>(ii)</w:t>
      </w:r>
      <w:r>
        <w:tab/>
        <w:t>Carbohydrates (%) – no more than 7; and</w:t>
      </w:r>
    </w:p>
    <w:p w14:paraId="4AF912A0" w14:textId="77777777" w:rsidR="007D1509" w:rsidRDefault="007D1509" w:rsidP="007D1509">
      <w:pPr>
        <w:pStyle w:val="FSCtSubpara"/>
      </w:pPr>
      <w:r>
        <w:tab/>
        <w:t>(iii)</w:t>
      </w:r>
      <w:r>
        <w:tab/>
        <w:t>Fat (%) – no more than 2; and</w:t>
      </w:r>
    </w:p>
    <w:p w14:paraId="504C5FFD" w14:textId="77777777" w:rsidR="007D1509" w:rsidRDefault="007D1509" w:rsidP="007D1509">
      <w:pPr>
        <w:pStyle w:val="FSCtSubpara"/>
      </w:pPr>
      <w:r>
        <w:tab/>
        <w:t>(iv)</w:t>
      </w:r>
      <w:r>
        <w:tab/>
        <w:t>Ash (%) – no more than 4; and</w:t>
      </w:r>
    </w:p>
    <w:p w14:paraId="1D0B3AEA" w14:textId="77777777" w:rsidR="007D1509" w:rsidRDefault="007D1509" w:rsidP="007D1509">
      <w:pPr>
        <w:pStyle w:val="FSCtSubpara"/>
      </w:pPr>
      <w:r>
        <w:tab/>
        <w:t>(v)</w:t>
      </w:r>
      <w:r>
        <w:tab/>
        <w:t>Moisture (%) – no more than 7;</w:t>
      </w:r>
    </w:p>
    <w:p w14:paraId="52DFD9DB" w14:textId="77777777" w:rsidR="007D1509" w:rsidRDefault="007D1509" w:rsidP="007D1509">
      <w:pPr>
        <w:pStyle w:val="FSCtPara"/>
      </w:pPr>
      <w:r>
        <w:tab/>
        <w:t>(c)</w:t>
      </w:r>
      <w:r>
        <w:tab/>
        <w:t>Purity:</w:t>
      </w:r>
    </w:p>
    <w:p w14:paraId="70B57EE5" w14:textId="542AD698" w:rsidR="007D1509" w:rsidRDefault="007D1509" w:rsidP="00125141">
      <w:pPr>
        <w:pStyle w:val="FSCtSubpara"/>
      </w:pPr>
      <w:r>
        <w:tab/>
      </w:r>
      <w:r w:rsidRPr="00360C8F">
        <w:t>(i)</w:t>
      </w:r>
      <w:r w:rsidRPr="00360C8F">
        <w:tab/>
      </w:r>
      <w:r>
        <w:t>Glucosinolates (</w:t>
      </w:r>
      <w:r w:rsidR="001856C1">
        <w:t>μ</w:t>
      </w:r>
      <w:r>
        <w:t>mol/g) – no more than 1;</w:t>
      </w:r>
    </w:p>
    <w:p w14:paraId="7DD21D4F" w14:textId="0614700F" w:rsidR="007D1509" w:rsidRDefault="007D1509" w:rsidP="00125141">
      <w:pPr>
        <w:pStyle w:val="FSCtSubpara"/>
      </w:pPr>
      <w:r>
        <w:tab/>
        <w:t>(ii)</w:t>
      </w:r>
      <w:r>
        <w:tab/>
      </w:r>
      <w:r w:rsidRPr="00B4391B">
        <w:t xml:space="preserve">Erucic acid (%) – no more than </w:t>
      </w:r>
      <w:r w:rsidR="001E01DA">
        <w:t>0</w:t>
      </w:r>
      <w:r w:rsidRPr="00B4391B">
        <w:t>.005</w:t>
      </w:r>
      <w:r>
        <w:t>;</w:t>
      </w:r>
    </w:p>
    <w:p w14:paraId="00BB654D" w14:textId="77777777" w:rsidR="007D1509" w:rsidRPr="00360C8F" w:rsidRDefault="007D1509" w:rsidP="007D1509">
      <w:pPr>
        <w:pStyle w:val="FSCtSubpara"/>
      </w:pPr>
      <w:r>
        <w:tab/>
        <w:t>(iii)</w:t>
      </w:r>
      <w:r>
        <w:tab/>
      </w:r>
      <w:r w:rsidRPr="00B4391B">
        <w:t>Phytates (% w/w) – no more than 1.5</w:t>
      </w:r>
      <w:r>
        <w:t>;</w:t>
      </w:r>
    </w:p>
    <w:p w14:paraId="3029E95B" w14:textId="77777777" w:rsidR="007D1509" w:rsidRDefault="007D1509" w:rsidP="007D1509">
      <w:pPr>
        <w:pStyle w:val="FSCtPara"/>
      </w:pPr>
      <w:r>
        <w:tab/>
        <w:t>(d)</w:t>
      </w:r>
      <w:r>
        <w:tab/>
        <w:t>Metals:</w:t>
      </w:r>
    </w:p>
    <w:p w14:paraId="7DE0F8A4" w14:textId="06D55728" w:rsidR="007D1509" w:rsidRPr="004F1C98" w:rsidRDefault="007D1509" w:rsidP="00370165">
      <w:pPr>
        <w:pStyle w:val="FSCtSubpara"/>
      </w:pPr>
      <w:r>
        <w:tab/>
      </w:r>
      <w:r w:rsidRPr="00360C8F">
        <w:t>(i)</w:t>
      </w:r>
      <w:r w:rsidRPr="00360C8F">
        <w:tab/>
      </w:r>
      <w:r>
        <w:t>Lead (mg/kg) – no more than 0.5;</w:t>
      </w:r>
    </w:p>
    <w:p w14:paraId="3AAFAFE7" w14:textId="77777777" w:rsidR="007D1509" w:rsidRDefault="007D1509" w:rsidP="007D1509">
      <w:pPr>
        <w:pStyle w:val="FSCtPara"/>
      </w:pPr>
      <w:r>
        <w:tab/>
        <w:t>(e)</w:t>
      </w:r>
      <w:r>
        <w:tab/>
        <w:t>Microbiological:</w:t>
      </w:r>
    </w:p>
    <w:p w14:paraId="00FC025F" w14:textId="77777777" w:rsidR="007D1509" w:rsidRDefault="007D1509" w:rsidP="007D1509">
      <w:pPr>
        <w:pStyle w:val="FSCtSubpara"/>
      </w:pPr>
      <w:r>
        <w:tab/>
      </w:r>
      <w:r w:rsidRPr="00360C8F">
        <w:t>(i)</w:t>
      </w:r>
      <w:r w:rsidRPr="00360C8F">
        <w:tab/>
      </w:r>
      <w:r>
        <w:t>Total plate count (cfu/g) no more than 10,000; and</w:t>
      </w:r>
    </w:p>
    <w:p w14:paraId="5EF394A2" w14:textId="77777777" w:rsidR="007D1509" w:rsidRDefault="007D1509" w:rsidP="007D1509">
      <w:pPr>
        <w:pStyle w:val="FSCtSubpara"/>
      </w:pPr>
      <w:r>
        <w:tab/>
      </w:r>
      <w:r w:rsidRPr="00360C8F">
        <w:t>(i</w:t>
      </w:r>
      <w:r>
        <w:t>i</w:t>
      </w:r>
      <w:r w:rsidRPr="00360C8F">
        <w:t>)</w:t>
      </w:r>
      <w:r w:rsidRPr="00360C8F">
        <w:tab/>
      </w:r>
      <w:r w:rsidRPr="00502CB4">
        <w:rPr>
          <w:i/>
        </w:rPr>
        <w:t>E. coli</w:t>
      </w:r>
      <w:r>
        <w:t xml:space="preserve"> (cfu/10g) absent; and</w:t>
      </w:r>
    </w:p>
    <w:p w14:paraId="4199E571" w14:textId="05B6E8E8" w:rsidR="007D1509" w:rsidRDefault="007D1509" w:rsidP="007D1509">
      <w:pPr>
        <w:pStyle w:val="FSCtSubpara"/>
      </w:pPr>
      <w:r>
        <w:tab/>
      </w:r>
      <w:r w:rsidRPr="00360C8F">
        <w:t>(i</w:t>
      </w:r>
      <w:r>
        <w:t>ii</w:t>
      </w:r>
      <w:r w:rsidRPr="00360C8F">
        <w:t>)</w:t>
      </w:r>
      <w:r w:rsidRPr="00360C8F">
        <w:tab/>
      </w:r>
      <w:r>
        <w:rPr>
          <w:i/>
        </w:rPr>
        <w:t xml:space="preserve">Salmonella </w:t>
      </w:r>
      <w:r>
        <w:t>spp. (cfu/25g) absent; and</w:t>
      </w:r>
    </w:p>
    <w:p w14:paraId="4803F625" w14:textId="77777777" w:rsidR="007D1509" w:rsidRPr="00AF38D5" w:rsidRDefault="007D1509" w:rsidP="007D1509">
      <w:pPr>
        <w:pStyle w:val="FSCtSubpara"/>
      </w:pPr>
      <w:r>
        <w:tab/>
      </w:r>
      <w:r w:rsidRPr="00360C8F">
        <w:t>(i</w:t>
      </w:r>
      <w:r>
        <w:t>v</w:t>
      </w:r>
      <w:r w:rsidRPr="00360C8F">
        <w:t>)</w:t>
      </w:r>
      <w:r w:rsidRPr="00360C8F">
        <w:tab/>
      </w:r>
      <w:r>
        <w:t>Yeasts and moulds (cfu/g) less than 100.</w:t>
      </w:r>
    </w:p>
    <w:p w14:paraId="5B06B7F7" w14:textId="77777777" w:rsidR="007D1509" w:rsidRDefault="007D1509" w:rsidP="007D1509">
      <w:pPr>
        <w:pStyle w:val="FSCDraftingitem"/>
      </w:pPr>
      <w:r w:rsidRPr="00DA14FC">
        <w:rPr>
          <w:b/>
          <w:lang w:bidi="en-US"/>
        </w:rPr>
        <w:t>[</w:t>
      </w:r>
      <w:r>
        <w:rPr>
          <w:b/>
          <w:lang w:bidi="en-US"/>
        </w:rPr>
        <w:t>2</w:t>
      </w:r>
      <w:r w:rsidRPr="00DA14FC">
        <w:rPr>
          <w:b/>
          <w:lang w:bidi="en-US"/>
        </w:rPr>
        <w:t>]</w:t>
      </w:r>
      <w:r w:rsidRPr="00DA14FC">
        <w:rPr>
          <w:b/>
          <w:lang w:bidi="en-US"/>
        </w:rPr>
        <w:tab/>
      </w:r>
      <w:r>
        <w:rPr>
          <w:b/>
          <w:lang w:bidi="en-US"/>
        </w:rPr>
        <w:t xml:space="preserve">Schedule 25 </w:t>
      </w:r>
      <w:r w:rsidRPr="008063EC">
        <w:rPr>
          <w:lang w:bidi="en-US"/>
        </w:rPr>
        <w:t xml:space="preserve">is varied by </w:t>
      </w:r>
      <w:r>
        <w:rPr>
          <w:lang w:bidi="en-US"/>
        </w:rPr>
        <w:t xml:space="preserve">inserting into the table to section </w:t>
      </w:r>
      <w:r>
        <w:t>S25—2, in alphabetical order</w:t>
      </w:r>
    </w:p>
    <w:tbl>
      <w:tblPr>
        <w:tblStyle w:val="TableGrid1"/>
        <w:tblW w:w="8518" w:type="dxa"/>
        <w:tblLook w:val="04A0" w:firstRow="1" w:lastRow="0" w:firstColumn="1" w:lastColumn="0" w:noHBand="0" w:noVBand="1"/>
      </w:tblPr>
      <w:tblGrid>
        <w:gridCol w:w="2977"/>
        <w:gridCol w:w="5541"/>
      </w:tblGrid>
      <w:tr w:rsidR="007D1509" w:rsidRPr="000040D4" w14:paraId="6D1E2DD9" w14:textId="77777777" w:rsidTr="0080298E">
        <w:tc>
          <w:tcPr>
            <w:tcW w:w="2977" w:type="dxa"/>
            <w:tcBorders>
              <w:top w:val="nil"/>
              <w:left w:val="nil"/>
              <w:bottom w:val="nil"/>
              <w:right w:val="nil"/>
            </w:tcBorders>
          </w:tcPr>
          <w:p w14:paraId="2BCC665C" w14:textId="69DE65EC" w:rsidR="007D1509" w:rsidRPr="000040D4" w:rsidRDefault="007D1509" w:rsidP="0080298E">
            <w:pPr>
              <w:pStyle w:val="FSCtblMain"/>
              <w:rPr>
                <w:szCs w:val="18"/>
              </w:rPr>
            </w:pPr>
            <w:r w:rsidRPr="000040D4">
              <w:rPr>
                <w:szCs w:val="18"/>
              </w:rPr>
              <w:t>Rapeseed protein isolate</w:t>
            </w:r>
          </w:p>
          <w:p w14:paraId="5B7F92EA" w14:textId="77777777" w:rsidR="007D1509" w:rsidRPr="000040D4" w:rsidRDefault="007D1509" w:rsidP="0080298E">
            <w:pPr>
              <w:pStyle w:val="FSCtblMain"/>
              <w:rPr>
                <w:szCs w:val="18"/>
              </w:rPr>
            </w:pPr>
          </w:p>
        </w:tc>
        <w:tc>
          <w:tcPr>
            <w:tcW w:w="5541" w:type="dxa"/>
            <w:tcBorders>
              <w:top w:val="nil"/>
              <w:left w:val="nil"/>
              <w:bottom w:val="nil"/>
              <w:right w:val="nil"/>
            </w:tcBorders>
          </w:tcPr>
          <w:p w14:paraId="430AD18E" w14:textId="77777777" w:rsidR="006D1F8F" w:rsidRPr="006D1F8F" w:rsidRDefault="006D1F8F" w:rsidP="006D1F8F">
            <w:pPr>
              <w:keepLines/>
              <w:widowControl/>
              <w:spacing w:before="60" w:after="60"/>
              <w:ind w:left="397" w:hanging="397"/>
              <w:rPr>
                <w:rFonts w:cs="Arial"/>
                <w:sz w:val="18"/>
                <w:szCs w:val="22"/>
                <w:lang w:eastAsia="en-AU" w:bidi="ar-SA"/>
              </w:rPr>
            </w:pPr>
            <w:r w:rsidRPr="006D1F8F">
              <w:rPr>
                <w:rFonts w:cs="Arial"/>
                <w:sz w:val="18"/>
                <w:szCs w:val="18"/>
                <w:lang w:eastAsia="en-AU" w:bidi="ar-SA"/>
              </w:rPr>
              <w:t xml:space="preserve">1. </w:t>
            </w:r>
            <w:r w:rsidRPr="006D1F8F">
              <w:rPr>
                <w:rFonts w:cs="Arial"/>
                <w:iCs/>
                <w:sz w:val="18"/>
                <w:szCs w:val="18"/>
                <w:lang w:eastAsia="en-AU" w:bidi="ar-SA"/>
              </w:rPr>
              <w:tab/>
            </w:r>
            <w:r w:rsidRPr="006D1F8F">
              <w:rPr>
                <w:rFonts w:cs="Arial"/>
                <w:sz w:val="18"/>
                <w:szCs w:val="22"/>
                <w:lang w:eastAsia="en-AU" w:bidi="ar-SA"/>
              </w:rPr>
              <w:t xml:space="preserve">Must be derived from rapeseed press cake retained after oil pressing from the seeds of one or more of: </w:t>
            </w:r>
          </w:p>
          <w:p w14:paraId="11161C2D" w14:textId="77777777" w:rsidR="006D1F8F" w:rsidRPr="006D1F8F" w:rsidRDefault="006D1F8F" w:rsidP="006D1F8F">
            <w:pPr>
              <w:keepLines/>
              <w:widowControl/>
              <w:spacing w:before="60" w:after="60"/>
              <w:ind w:left="794" w:hanging="397"/>
              <w:rPr>
                <w:rFonts w:cs="Arial"/>
                <w:sz w:val="18"/>
                <w:szCs w:val="22"/>
                <w:lang w:eastAsia="en-AU" w:bidi="ar-SA"/>
              </w:rPr>
            </w:pPr>
            <w:r w:rsidRPr="006D1F8F">
              <w:rPr>
                <w:rFonts w:cs="Arial"/>
                <w:sz w:val="18"/>
                <w:szCs w:val="22"/>
                <w:lang w:eastAsia="en-AU" w:bidi="ar-SA"/>
              </w:rPr>
              <w:t>(a)</w:t>
            </w:r>
            <w:r w:rsidRPr="006D1F8F">
              <w:rPr>
                <w:rFonts w:cs="Arial"/>
                <w:sz w:val="20"/>
                <w:szCs w:val="22"/>
                <w:lang w:eastAsia="en-AU" w:bidi="ar-SA"/>
              </w:rPr>
              <w:t xml:space="preserve"> </w:t>
            </w:r>
            <w:r w:rsidRPr="006D1F8F">
              <w:rPr>
                <w:rFonts w:cs="Arial"/>
                <w:iCs/>
                <w:sz w:val="20"/>
                <w:szCs w:val="22"/>
                <w:lang w:eastAsia="en-AU" w:bidi="ar-SA"/>
              </w:rPr>
              <w:tab/>
            </w:r>
            <w:r w:rsidRPr="006D1F8F">
              <w:rPr>
                <w:rFonts w:cs="Arial"/>
                <w:i/>
                <w:sz w:val="18"/>
                <w:szCs w:val="22"/>
                <w:lang w:eastAsia="en-AU" w:bidi="ar-SA"/>
              </w:rPr>
              <w:t>Brassica napus</w:t>
            </w:r>
            <w:r w:rsidRPr="006D1F8F">
              <w:rPr>
                <w:rFonts w:cs="Arial"/>
                <w:sz w:val="18"/>
                <w:szCs w:val="22"/>
                <w:lang w:eastAsia="en-AU" w:bidi="ar-SA"/>
              </w:rPr>
              <w:t xml:space="preserve">; </w:t>
            </w:r>
          </w:p>
          <w:p w14:paraId="1843B594" w14:textId="77777777" w:rsidR="006D1F8F" w:rsidRPr="006D1F8F" w:rsidRDefault="006D1F8F" w:rsidP="006D1F8F">
            <w:pPr>
              <w:keepLines/>
              <w:widowControl/>
              <w:spacing w:before="60" w:after="60"/>
              <w:ind w:left="794" w:hanging="397"/>
              <w:rPr>
                <w:rFonts w:cs="Arial"/>
                <w:sz w:val="18"/>
                <w:szCs w:val="18"/>
                <w:lang w:eastAsia="en-AU" w:bidi="ar-SA"/>
              </w:rPr>
            </w:pPr>
            <w:r w:rsidRPr="006D1F8F">
              <w:rPr>
                <w:rFonts w:cs="Arial"/>
                <w:sz w:val="18"/>
                <w:szCs w:val="22"/>
                <w:lang w:eastAsia="en-AU" w:bidi="ar-SA"/>
              </w:rPr>
              <w:t>(b)</w:t>
            </w:r>
            <w:r w:rsidRPr="006D1F8F">
              <w:rPr>
                <w:rFonts w:cs="Arial"/>
                <w:sz w:val="20"/>
                <w:szCs w:val="22"/>
                <w:lang w:eastAsia="en-AU" w:bidi="ar-SA"/>
              </w:rPr>
              <w:t xml:space="preserve"> </w:t>
            </w:r>
            <w:r w:rsidRPr="006D1F8F">
              <w:rPr>
                <w:rFonts w:cs="Arial"/>
                <w:iCs/>
                <w:sz w:val="20"/>
                <w:szCs w:val="22"/>
                <w:lang w:eastAsia="en-AU" w:bidi="ar-SA"/>
              </w:rPr>
              <w:tab/>
            </w:r>
            <w:r w:rsidRPr="006D1F8F">
              <w:rPr>
                <w:rFonts w:cs="Arial"/>
                <w:i/>
                <w:sz w:val="18"/>
                <w:szCs w:val="22"/>
                <w:lang w:eastAsia="en-AU" w:bidi="ar-SA"/>
              </w:rPr>
              <w:t>Brassica rapa</w:t>
            </w:r>
            <w:r w:rsidRPr="006D1F8F">
              <w:rPr>
                <w:rFonts w:cs="Arial"/>
                <w:sz w:val="18"/>
                <w:szCs w:val="18"/>
                <w:lang w:eastAsia="en-AU" w:bidi="ar-SA"/>
              </w:rPr>
              <w:t>; or</w:t>
            </w:r>
          </w:p>
          <w:p w14:paraId="7899B053" w14:textId="77777777" w:rsidR="006D1F8F" w:rsidRPr="006D1F8F" w:rsidRDefault="006D1F8F" w:rsidP="006D1F8F">
            <w:pPr>
              <w:keepLines/>
              <w:widowControl/>
              <w:spacing w:before="60" w:after="60"/>
              <w:ind w:left="794" w:hanging="397"/>
              <w:rPr>
                <w:rFonts w:cs="Arial"/>
                <w:sz w:val="18"/>
                <w:szCs w:val="22"/>
                <w:lang w:eastAsia="en-AU" w:bidi="ar-SA"/>
              </w:rPr>
            </w:pPr>
            <w:r w:rsidRPr="006D1F8F">
              <w:rPr>
                <w:rFonts w:cs="Arial"/>
                <w:sz w:val="18"/>
                <w:szCs w:val="22"/>
                <w:lang w:eastAsia="en-AU" w:bidi="ar-SA"/>
              </w:rPr>
              <w:t xml:space="preserve">(c)    </w:t>
            </w:r>
            <w:r w:rsidRPr="006D1F8F">
              <w:rPr>
                <w:rFonts w:cs="Arial"/>
                <w:i/>
                <w:sz w:val="18"/>
                <w:szCs w:val="22"/>
                <w:lang w:eastAsia="en-AU" w:bidi="ar-SA"/>
              </w:rPr>
              <w:t>Brassica juncea.</w:t>
            </w:r>
          </w:p>
          <w:p w14:paraId="68A627C9" w14:textId="37114A5E" w:rsidR="007D1509" w:rsidRPr="0098085B" w:rsidRDefault="00C1461A" w:rsidP="006876BD">
            <w:pPr>
              <w:pStyle w:val="FSCtblPara"/>
              <w:ind w:left="319" w:hanging="319"/>
              <w:rPr>
                <w:szCs w:val="18"/>
              </w:rPr>
            </w:pPr>
            <w:r>
              <w:rPr>
                <w:szCs w:val="18"/>
              </w:rPr>
              <w:t>2</w:t>
            </w:r>
            <w:r w:rsidR="007D1509" w:rsidRPr="00776043">
              <w:rPr>
                <w:szCs w:val="18"/>
              </w:rPr>
              <w:t xml:space="preserve">.   </w:t>
            </w:r>
            <w:r w:rsidR="007D1509" w:rsidRPr="0098085B">
              <w:rPr>
                <w:szCs w:val="18"/>
              </w:rPr>
              <w:t>Must not be added to:</w:t>
            </w:r>
          </w:p>
          <w:p w14:paraId="495142F4" w14:textId="77777777" w:rsidR="007D1509" w:rsidRPr="0057468D" w:rsidRDefault="007D1509" w:rsidP="006876BD">
            <w:pPr>
              <w:pStyle w:val="FSCtblSubpara"/>
              <w:ind w:hanging="475"/>
              <w:rPr>
                <w:szCs w:val="18"/>
              </w:rPr>
            </w:pPr>
            <w:r w:rsidRPr="0098085B">
              <w:rPr>
                <w:szCs w:val="18"/>
              </w:rPr>
              <w:t>(a)</w:t>
            </w:r>
            <w:r w:rsidRPr="00B92576">
              <w:rPr>
                <w:szCs w:val="18"/>
              </w:rPr>
              <w:t xml:space="preserve"> </w:t>
            </w:r>
            <w:r w:rsidRPr="00B92576">
              <w:rPr>
                <w:iCs/>
                <w:szCs w:val="18"/>
              </w:rPr>
              <w:tab/>
            </w:r>
            <w:r w:rsidRPr="0057468D">
              <w:rPr>
                <w:szCs w:val="18"/>
              </w:rPr>
              <w:t>infant formula products; and</w:t>
            </w:r>
          </w:p>
          <w:p w14:paraId="4D826AEC" w14:textId="77777777" w:rsidR="007D1509" w:rsidRPr="0057468D" w:rsidRDefault="007D1509">
            <w:pPr>
              <w:pStyle w:val="FSCtblSubpara"/>
              <w:ind w:hanging="475"/>
              <w:rPr>
                <w:szCs w:val="18"/>
              </w:rPr>
            </w:pPr>
            <w:r w:rsidRPr="0057468D">
              <w:rPr>
                <w:szCs w:val="18"/>
              </w:rPr>
              <w:t>(b)</w:t>
            </w:r>
            <w:r w:rsidRPr="00B92576">
              <w:rPr>
                <w:szCs w:val="18"/>
              </w:rPr>
              <w:t xml:space="preserve"> </w:t>
            </w:r>
            <w:r w:rsidRPr="00B92576">
              <w:rPr>
                <w:iCs/>
                <w:szCs w:val="18"/>
              </w:rPr>
              <w:tab/>
            </w:r>
            <w:r w:rsidRPr="0057468D">
              <w:rPr>
                <w:szCs w:val="18"/>
              </w:rPr>
              <w:t>food for infants.</w:t>
            </w:r>
          </w:p>
          <w:p w14:paraId="662E485C" w14:textId="3F6C4C57" w:rsidR="007D1509" w:rsidRDefault="00C1461A">
            <w:pPr>
              <w:pStyle w:val="FSCtblSubpara"/>
              <w:ind w:left="319" w:hanging="319"/>
              <w:rPr>
                <w:szCs w:val="18"/>
              </w:rPr>
            </w:pPr>
            <w:r>
              <w:rPr>
                <w:szCs w:val="18"/>
              </w:rPr>
              <w:t>3.</w:t>
            </w:r>
            <w:r w:rsidR="007D1509" w:rsidRPr="0057468D">
              <w:rPr>
                <w:szCs w:val="18"/>
              </w:rPr>
              <w:t xml:space="preserve"> </w:t>
            </w:r>
            <w:r w:rsidR="00BF4C40">
              <w:rPr>
                <w:szCs w:val="18"/>
              </w:rPr>
              <w:t xml:space="preserve">  </w:t>
            </w:r>
            <w:r w:rsidR="007D1509" w:rsidRPr="0057468D">
              <w:rPr>
                <w:szCs w:val="18"/>
              </w:rPr>
              <w:t>Must comply with the specifications for rapeseed protein isolate</w:t>
            </w:r>
            <w:r w:rsidR="00BF4C40">
              <w:rPr>
                <w:szCs w:val="18"/>
              </w:rPr>
              <w:t xml:space="preserve"> </w:t>
            </w:r>
            <w:r w:rsidR="007D1509" w:rsidRPr="00776043">
              <w:rPr>
                <w:szCs w:val="18"/>
              </w:rPr>
              <w:t>listed in section S3—40.</w:t>
            </w:r>
          </w:p>
          <w:p w14:paraId="693D3B70" w14:textId="4FB176FB" w:rsidR="00BF4C40" w:rsidRPr="0098085B" w:rsidRDefault="00BF4C40" w:rsidP="001B3C43">
            <w:pPr>
              <w:pStyle w:val="FSCtblSubpara"/>
              <w:ind w:left="397"/>
              <w:rPr>
                <w:szCs w:val="18"/>
              </w:rPr>
            </w:pPr>
          </w:p>
        </w:tc>
      </w:tr>
      <w:tr w:rsidR="00BF4C40" w:rsidRPr="000040D4" w14:paraId="33C07CD3" w14:textId="77777777" w:rsidTr="0080298E">
        <w:tc>
          <w:tcPr>
            <w:tcW w:w="2977" w:type="dxa"/>
            <w:tcBorders>
              <w:top w:val="nil"/>
              <w:left w:val="nil"/>
              <w:bottom w:val="nil"/>
              <w:right w:val="nil"/>
            </w:tcBorders>
          </w:tcPr>
          <w:p w14:paraId="61E5D075" w14:textId="77777777" w:rsidR="00BF4C40" w:rsidRPr="000040D4" w:rsidRDefault="00BF4C40" w:rsidP="0080298E">
            <w:pPr>
              <w:pStyle w:val="FSCtblMain"/>
              <w:rPr>
                <w:szCs w:val="18"/>
              </w:rPr>
            </w:pPr>
          </w:p>
        </w:tc>
        <w:tc>
          <w:tcPr>
            <w:tcW w:w="5541" w:type="dxa"/>
            <w:tcBorders>
              <w:top w:val="nil"/>
              <w:left w:val="nil"/>
              <w:bottom w:val="nil"/>
              <w:right w:val="nil"/>
            </w:tcBorders>
          </w:tcPr>
          <w:p w14:paraId="487B0D77" w14:textId="77777777" w:rsidR="00BF4C40" w:rsidRPr="0057468D" w:rsidRDefault="00BF4C40" w:rsidP="00BF4C40">
            <w:pPr>
              <w:pStyle w:val="PlainText"/>
              <w:spacing w:before="60" w:after="60"/>
              <w:ind w:left="319" w:hanging="319"/>
              <w:rPr>
                <w:sz w:val="18"/>
                <w:szCs w:val="18"/>
              </w:rPr>
            </w:pPr>
          </w:p>
        </w:tc>
      </w:tr>
    </w:tbl>
    <w:p w14:paraId="3F64F85C" w14:textId="2B7625DB" w:rsidR="00AF06FC" w:rsidRDefault="00AF06FC" w:rsidP="00AB0275">
      <w:pPr>
        <w:rPr>
          <w:lang w:val="en-AU" w:eastAsia="en-GB" w:bidi="ar-SA"/>
        </w:rPr>
      </w:pPr>
    </w:p>
    <w:p w14:paraId="1F98A622" w14:textId="757C92B9" w:rsidR="00AB0275" w:rsidRDefault="002C4A91" w:rsidP="00AB0275">
      <w:pPr>
        <w:pStyle w:val="Heading2"/>
        <w:ind w:left="0" w:firstLine="0"/>
      </w:pPr>
      <w:bookmarkStart w:id="114" w:name="_Toc45633452"/>
      <w:r w:rsidRPr="00932F14">
        <w:t xml:space="preserve">Attachment </w:t>
      </w:r>
      <w:r>
        <w:t xml:space="preserve">B – </w:t>
      </w:r>
      <w:r w:rsidR="00AB0275">
        <w:t>Draft Explanatory Statement</w:t>
      </w:r>
      <w:bookmarkEnd w:id="114"/>
    </w:p>
    <w:p w14:paraId="3E2A2F7B"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736C664F" w14:textId="77777777" w:rsidR="00AB0275" w:rsidRDefault="00AB0275" w:rsidP="00AB0275">
      <w:pPr>
        <w:rPr>
          <w:lang w:val="en-AU" w:eastAsia="en-GB" w:bidi="ar-SA"/>
        </w:rPr>
      </w:pPr>
    </w:p>
    <w:p w14:paraId="209DE2BB"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40FE77D" w14:textId="77777777" w:rsidR="00AB0275" w:rsidRPr="00D13E34" w:rsidRDefault="00AB0275" w:rsidP="00AB0275">
      <w:pPr>
        <w:widowControl/>
        <w:autoSpaceDE w:val="0"/>
        <w:autoSpaceDN w:val="0"/>
        <w:adjustRightInd w:val="0"/>
        <w:rPr>
          <w:rFonts w:eastAsia="Calibri" w:cs="Arial"/>
          <w:bCs/>
          <w:szCs w:val="22"/>
          <w:lang w:val="en-AU" w:bidi="ar-SA"/>
        </w:rPr>
      </w:pPr>
    </w:p>
    <w:p w14:paraId="51309228" w14:textId="77777777" w:rsidR="00AB0275" w:rsidRDefault="00AB0275" w:rsidP="000F5FD6">
      <w:pPr>
        <w:rPr>
          <w:rFonts w:eastAsia="Calibri"/>
          <w:lang w:val="en-AU" w:bidi="ar-SA"/>
        </w:rPr>
      </w:pPr>
      <w:r>
        <w:rPr>
          <w:rFonts w:eastAsia="Calibri"/>
          <w:lang w:val="en-AU" w:bidi="ar-SA"/>
        </w:rPr>
        <w:t>Division 1</w:t>
      </w:r>
      <w:r w:rsidRPr="000576EB">
        <w:rPr>
          <w:rFonts w:eastAsia="Calibri"/>
          <w:lang w:val="en-AU" w:bidi="ar-SA"/>
        </w:rPr>
        <w:t xml:space="preserve"> of Part </w:t>
      </w:r>
      <w:r>
        <w:rPr>
          <w:rFonts w:eastAsia="Calibri"/>
          <w:lang w:val="en-AU" w:bidi="ar-SA"/>
        </w:rPr>
        <w:t>3</w:t>
      </w:r>
      <w:r w:rsidRPr="000576EB">
        <w:rPr>
          <w:rFonts w:eastAsia="Calibri"/>
          <w:lang w:val="en-AU" w:bidi="ar-SA"/>
        </w:rPr>
        <w:t xml:space="preserve"> of the FSANZ Act specifies that the Authority </w:t>
      </w:r>
      <w:r>
        <w:rPr>
          <w:rFonts w:eastAsia="Calibri"/>
          <w:lang w:val="en-AU" w:bidi="ar-SA"/>
        </w:rPr>
        <w:t>may accept applications</w:t>
      </w:r>
      <w:r w:rsidRPr="000576EB">
        <w:rPr>
          <w:rFonts w:eastAsia="Calibri"/>
          <w:lang w:val="en-AU" w:bidi="ar-SA"/>
        </w:rPr>
        <w:t xml:space="preserve"> for the development or variation of food regulatory measures, including standards. This Division also stipulates the procedure for considering a</w:t>
      </w:r>
      <w:r>
        <w:rPr>
          <w:rFonts w:eastAsia="Calibri"/>
          <w:lang w:val="en-AU" w:bidi="ar-SA"/>
        </w:rPr>
        <w:t>n application</w:t>
      </w:r>
      <w:r w:rsidRPr="000576EB">
        <w:rPr>
          <w:rFonts w:eastAsia="Calibri"/>
          <w:lang w:val="en-AU" w:bidi="ar-SA"/>
        </w:rPr>
        <w:t xml:space="preserve"> for the development or variation of food regulatory measures</w:t>
      </w:r>
      <w:r>
        <w:rPr>
          <w:rFonts w:eastAsia="Calibri"/>
          <w:lang w:val="en-AU" w:bidi="ar-SA"/>
        </w:rPr>
        <w:t xml:space="preserve">. </w:t>
      </w:r>
    </w:p>
    <w:p w14:paraId="4F63EA03" w14:textId="77777777" w:rsidR="00AB0275" w:rsidRPr="000576EB" w:rsidRDefault="00AB0275" w:rsidP="000F5FD6">
      <w:pPr>
        <w:rPr>
          <w:rFonts w:eastAsia="Calibri"/>
          <w:lang w:val="en-AU" w:bidi="ar-SA"/>
        </w:rPr>
      </w:pPr>
    </w:p>
    <w:p w14:paraId="47155AFE" w14:textId="158ECA35" w:rsidR="00AB0275" w:rsidRDefault="00AB0275" w:rsidP="000F5FD6">
      <w:pPr>
        <w:rPr>
          <w:rFonts w:eastAsia="Calibri"/>
          <w:lang w:val="en-AU" w:bidi="ar-SA"/>
        </w:rPr>
      </w:pPr>
      <w:r w:rsidRPr="000576EB">
        <w:rPr>
          <w:rFonts w:eastAsia="Calibri"/>
          <w:lang w:val="en-AU" w:bidi="ar-SA"/>
        </w:rPr>
        <w:t>FSANZ</w:t>
      </w:r>
      <w:r>
        <w:rPr>
          <w:rFonts w:eastAsia="Calibri"/>
          <w:lang w:val="en-AU" w:bidi="ar-SA"/>
        </w:rPr>
        <w:t xml:space="preserve"> accepted</w:t>
      </w:r>
      <w:r w:rsidRPr="000576EB">
        <w:rPr>
          <w:rFonts w:eastAsia="Calibri"/>
          <w:lang w:val="en-AU" w:bidi="ar-SA"/>
        </w:rPr>
        <w:t xml:space="preserve"> </w:t>
      </w:r>
      <w:r w:rsidR="000F5FD6">
        <w:rPr>
          <w:rFonts w:eastAsia="Calibri"/>
          <w:lang w:val="en-AU" w:bidi="ar-SA"/>
        </w:rPr>
        <w:t>a</w:t>
      </w:r>
      <w:r>
        <w:rPr>
          <w:rFonts w:eastAsia="Calibri"/>
          <w:lang w:val="en-AU" w:bidi="ar-SA"/>
        </w:rPr>
        <w:t>pplication</w:t>
      </w:r>
      <w:r w:rsidRPr="000576EB">
        <w:rPr>
          <w:rFonts w:eastAsia="Calibri"/>
          <w:lang w:val="en-AU" w:bidi="ar-SA"/>
        </w:rPr>
        <w:t xml:space="preserve"> </w:t>
      </w:r>
      <w:r w:rsidR="000F5FD6">
        <w:rPr>
          <w:rFonts w:eastAsia="Calibri"/>
          <w:lang w:val="en-AU" w:bidi="ar-SA"/>
        </w:rPr>
        <w:t xml:space="preserve">A1175 </w:t>
      </w:r>
      <w:r>
        <w:rPr>
          <w:rFonts w:eastAsia="Calibri"/>
          <w:lang w:val="en-AU" w:bidi="ar-SA"/>
        </w:rPr>
        <w:t>which seeks</w:t>
      </w:r>
      <w:r w:rsidRPr="00076D3B">
        <w:rPr>
          <w:rFonts w:eastAsia="Calibri"/>
          <w:lang w:val="en-AU" w:bidi="ar-SA"/>
        </w:rPr>
        <w:t xml:space="preserve"> </w:t>
      </w:r>
      <w:r w:rsidR="000F5FD6">
        <w:rPr>
          <w:rFonts w:eastAsia="Calibri"/>
          <w:lang w:val="en-AU" w:bidi="ar-SA"/>
        </w:rPr>
        <w:t>to permit rapeseed protein isolate as a novel food</w:t>
      </w:r>
      <w:r w:rsidRPr="000576EB">
        <w:rPr>
          <w:rFonts w:eastAsia="Calibri"/>
          <w:lang w:val="en-AU" w:bidi="ar-SA"/>
        </w:rPr>
        <w:t xml:space="preserve">. The Authority considered </w:t>
      </w:r>
      <w:r w:rsidR="000F5FD6">
        <w:rPr>
          <w:rFonts w:eastAsia="Calibri"/>
          <w:lang w:val="en-AU" w:bidi="ar-SA"/>
        </w:rPr>
        <w:t>the a</w:t>
      </w:r>
      <w:r>
        <w:rPr>
          <w:rFonts w:eastAsia="Calibri"/>
          <w:lang w:val="en-AU" w:bidi="ar-SA"/>
        </w:rPr>
        <w:t>pplication in accordance with Division 1</w:t>
      </w:r>
      <w:r w:rsidRPr="000576EB">
        <w:rPr>
          <w:rFonts w:eastAsia="Calibri"/>
          <w:lang w:val="en-AU" w:bidi="ar-SA"/>
        </w:rPr>
        <w:t xml:space="preserve"> of Part 3 and has </w:t>
      </w:r>
      <w:r w:rsidR="00CA3C65">
        <w:rPr>
          <w:rFonts w:eastAsia="Calibri"/>
          <w:lang w:val="en-AU" w:bidi="ar-SA"/>
        </w:rPr>
        <w:t>prepared</w:t>
      </w:r>
      <w:r w:rsidRPr="000576EB">
        <w:rPr>
          <w:rFonts w:eastAsia="Calibri"/>
          <w:lang w:val="en-AU" w:bidi="ar-SA"/>
        </w:rPr>
        <w:t xml:space="preserve"> a draft </w:t>
      </w:r>
      <w:r w:rsidR="000F5FD6">
        <w:rPr>
          <w:rFonts w:eastAsia="Calibri"/>
          <w:lang w:val="en-AU" w:bidi="ar-SA"/>
        </w:rPr>
        <w:t>variation</w:t>
      </w:r>
      <w:r w:rsidRPr="000576EB">
        <w:rPr>
          <w:rFonts w:eastAsia="Calibri"/>
          <w:lang w:val="en-AU" w:bidi="ar-SA"/>
        </w:rPr>
        <w:t xml:space="preserve">. </w:t>
      </w:r>
    </w:p>
    <w:p w14:paraId="7EBBF65A" w14:textId="5C6E43B8" w:rsidR="00AB0275" w:rsidRPr="00D13E34" w:rsidRDefault="00AB0275" w:rsidP="00AB0275">
      <w:pPr>
        <w:widowControl/>
        <w:autoSpaceDE w:val="0"/>
        <w:autoSpaceDN w:val="0"/>
        <w:adjustRightInd w:val="0"/>
        <w:rPr>
          <w:rFonts w:eastAsia="Calibri" w:cs="Arial"/>
          <w:bCs/>
          <w:szCs w:val="22"/>
          <w:lang w:val="en-AU" w:bidi="ar-SA"/>
        </w:rPr>
      </w:pPr>
    </w:p>
    <w:p w14:paraId="0BE6D9B4"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323A7D5F" w14:textId="77777777" w:rsidR="00AB0275" w:rsidRDefault="00AB0275" w:rsidP="00AB0275">
      <w:pPr>
        <w:rPr>
          <w:lang w:val="en-AU" w:eastAsia="en-GB" w:bidi="ar-SA"/>
        </w:rPr>
      </w:pPr>
    </w:p>
    <w:p w14:paraId="08E87B15" w14:textId="5989A860" w:rsidR="00AB0275" w:rsidRDefault="00AB0275" w:rsidP="000F5FD6">
      <w:pPr>
        <w:rPr>
          <w:lang w:val="en-AU" w:eastAsia="en-GB" w:bidi="ar-SA"/>
        </w:rPr>
      </w:pPr>
      <w:r>
        <w:rPr>
          <w:lang w:val="en-AU" w:eastAsia="en-GB" w:bidi="ar-SA"/>
        </w:rPr>
        <w:t xml:space="preserve">The Authority has </w:t>
      </w:r>
      <w:r w:rsidR="00CA3C65" w:rsidRPr="00CA3C65">
        <w:rPr>
          <w:lang w:val="en-AU" w:eastAsia="en-GB" w:bidi="ar-SA"/>
        </w:rPr>
        <w:t>prepar</w:t>
      </w:r>
      <w:r w:rsidR="000F5FD6">
        <w:rPr>
          <w:lang w:val="en-AU" w:eastAsia="en-GB" w:bidi="ar-SA"/>
        </w:rPr>
        <w:t xml:space="preserve">ed a draft variation to the Code to permit </w:t>
      </w:r>
      <w:r w:rsidR="00E04809">
        <w:rPr>
          <w:lang w:val="en-AU" w:eastAsia="en-GB" w:bidi="ar-SA"/>
        </w:rPr>
        <w:t xml:space="preserve">the sale of </w:t>
      </w:r>
      <w:r w:rsidR="000F5FD6">
        <w:rPr>
          <w:lang w:val="en-AU" w:eastAsia="en-GB" w:bidi="ar-SA"/>
        </w:rPr>
        <w:t>rapeseed protein isolate as a</w:t>
      </w:r>
      <w:r w:rsidR="00047ED6">
        <w:rPr>
          <w:lang w:val="en-AU" w:eastAsia="en-GB" w:bidi="ar-SA"/>
        </w:rPr>
        <w:t xml:space="preserve"> </w:t>
      </w:r>
      <w:r w:rsidR="001452F5">
        <w:rPr>
          <w:lang w:val="en-AU" w:eastAsia="en-GB" w:bidi="ar-SA"/>
        </w:rPr>
        <w:t>novel food</w:t>
      </w:r>
      <w:r w:rsidR="00E26F78">
        <w:rPr>
          <w:lang w:val="en-AU" w:eastAsia="en-GB" w:bidi="ar-SA"/>
        </w:rPr>
        <w:t>, subject to specified conditions of use</w:t>
      </w:r>
      <w:r w:rsidR="000F5FD6">
        <w:rPr>
          <w:lang w:val="en-AU" w:eastAsia="en-GB" w:bidi="ar-SA"/>
        </w:rPr>
        <w:t xml:space="preserve">. </w:t>
      </w:r>
    </w:p>
    <w:p w14:paraId="59C698BD" w14:textId="77777777" w:rsidR="00AB0275" w:rsidRDefault="00AB0275" w:rsidP="000F5FD6">
      <w:pPr>
        <w:rPr>
          <w:lang w:val="en-AU" w:eastAsia="en-GB" w:bidi="ar-SA"/>
        </w:rPr>
      </w:pPr>
    </w:p>
    <w:p w14:paraId="32DE68C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9662CCE" w14:textId="77777777" w:rsidR="00AB0275" w:rsidRDefault="00AB0275" w:rsidP="00AB0275">
      <w:pPr>
        <w:rPr>
          <w:lang w:val="en-AU" w:eastAsia="en-GB" w:bidi="ar-SA"/>
        </w:rPr>
      </w:pPr>
    </w:p>
    <w:p w14:paraId="7FD18923"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24870DA9" w14:textId="77777777" w:rsidR="00AB0275" w:rsidRDefault="00AB0275" w:rsidP="00AB0275">
      <w:pPr>
        <w:rPr>
          <w:lang w:val="en-AU" w:eastAsia="en-GB" w:bidi="ar-SA"/>
        </w:rPr>
      </w:pPr>
    </w:p>
    <w:p w14:paraId="6C23CF4E"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34D4C50B" w14:textId="77777777" w:rsidR="00AB0275" w:rsidRDefault="00AB0275" w:rsidP="00AB0275">
      <w:pPr>
        <w:rPr>
          <w:lang w:val="en-AU" w:eastAsia="en-GB" w:bidi="ar-SA"/>
        </w:rPr>
      </w:pPr>
    </w:p>
    <w:p w14:paraId="61980B70" w14:textId="0786DC53" w:rsidR="00AB0275" w:rsidRPr="00D06616" w:rsidRDefault="00AB0275" w:rsidP="000F5FD6">
      <w:pPr>
        <w:rPr>
          <w:lang w:val="en-AU"/>
        </w:rPr>
      </w:pPr>
      <w:r w:rsidRPr="00F634A1">
        <w:t xml:space="preserve">In accordance with the procedure in Division </w:t>
      </w:r>
      <w:r w:rsidR="000F5FD6">
        <w:t>1</w:t>
      </w:r>
      <w:r>
        <w:t xml:space="preserve"> </w:t>
      </w:r>
      <w:r w:rsidRPr="00F634A1">
        <w:t xml:space="preserve">of Part </w:t>
      </w:r>
      <w:r w:rsidR="000F5FD6">
        <w:t>3</w:t>
      </w:r>
      <w:r w:rsidRPr="00D06616">
        <w:t xml:space="preserve"> </w:t>
      </w:r>
      <w:r w:rsidRPr="00F634A1">
        <w:t xml:space="preserve">of the FSANZ Act, </w:t>
      </w:r>
      <w:r w:rsidRPr="00F634A1">
        <w:rPr>
          <w:rFonts w:eastAsia="Calibri" w:cs="Arial"/>
          <w:bCs/>
          <w:lang w:val="en-AU" w:bidi="ar-SA"/>
        </w:rPr>
        <w:t>the Authority</w:t>
      </w:r>
      <w:r w:rsidRPr="00F634A1">
        <w:t xml:space="preserve">’s consideration of </w:t>
      </w:r>
      <w:r w:rsidR="000F5FD6">
        <w:t>application</w:t>
      </w:r>
      <w:r w:rsidRPr="00D06616">
        <w:t xml:space="preserve"> </w:t>
      </w:r>
      <w:r w:rsidR="000F5FD6">
        <w:t xml:space="preserve">A1175 </w:t>
      </w:r>
      <w:r>
        <w:t>will include</w:t>
      </w:r>
      <w:r w:rsidRPr="00F634A1">
        <w:t xml:space="preserve"> </w:t>
      </w:r>
      <w:r w:rsidRPr="00D06616">
        <w:t>one round of public consultation</w:t>
      </w:r>
      <w:r>
        <w:t xml:space="preserve"> following an assessment and the preparation of a draft Standard and associated </w:t>
      </w:r>
      <w:r w:rsidR="006211CD">
        <w:t>assessment summary</w:t>
      </w:r>
      <w:r w:rsidR="00445875">
        <w:t>.</w:t>
      </w:r>
    </w:p>
    <w:p w14:paraId="0638312F" w14:textId="66341FE5" w:rsidR="00AB0275" w:rsidRPr="00D06616" w:rsidRDefault="00AB0275" w:rsidP="000F5FD6">
      <w:pPr>
        <w:rPr>
          <w:rFonts w:eastAsia="Calibri"/>
          <w:lang w:val="en-AU" w:bidi="ar-SA"/>
        </w:rPr>
      </w:pPr>
    </w:p>
    <w:p w14:paraId="7B157DBB" w14:textId="77777777" w:rsidR="00375826" w:rsidRDefault="00375826" w:rsidP="00592002">
      <w:pPr>
        <w:rPr>
          <w:rFonts w:eastAsia="Calibri" w:cs="Arial"/>
          <w:bCs/>
          <w:szCs w:val="22"/>
          <w:lang w:val="en-AU" w:bidi="ar-SA"/>
        </w:rPr>
      </w:pPr>
    </w:p>
    <w:p w14:paraId="6AB28205" w14:textId="34534F49" w:rsidR="00AB0275" w:rsidRDefault="00AB0275" w:rsidP="00592002">
      <w:pPr>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D32F67F" w14:textId="77777777" w:rsidR="00AB0275" w:rsidRDefault="00AB0275" w:rsidP="00AB0275">
      <w:pPr>
        <w:rPr>
          <w:rFonts w:eastAsiaTheme="minorHAnsi"/>
          <w:lang w:val="en-AU" w:bidi="ar-SA"/>
        </w:rPr>
      </w:pPr>
    </w:p>
    <w:p w14:paraId="07274992"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93E1AF1" w14:textId="77777777" w:rsidR="00AB0275" w:rsidRDefault="00AB0275" w:rsidP="00AB0275">
      <w:pPr>
        <w:rPr>
          <w:rFonts w:eastAsiaTheme="minorHAnsi"/>
          <w:lang w:val="en-AU" w:bidi="ar-SA"/>
        </w:rPr>
      </w:pPr>
    </w:p>
    <w:p w14:paraId="2E9C4C2B"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3D22E570" w14:textId="77777777" w:rsidR="00AB0275" w:rsidRPr="00AD344F" w:rsidRDefault="00AB0275" w:rsidP="00AB0275">
      <w:pPr>
        <w:rPr>
          <w:b/>
        </w:rPr>
      </w:pPr>
    </w:p>
    <w:p w14:paraId="7EC8CF07" w14:textId="34D5A1A7" w:rsidR="00AB0275" w:rsidRDefault="00AB0275" w:rsidP="0077365D">
      <w:r>
        <w:t>Item [1]</w:t>
      </w:r>
      <w:r w:rsidRPr="00AD344F">
        <w:t xml:space="preserve"> </w:t>
      </w:r>
      <w:r w:rsidR="00141CFC">
        <w:t>amends</w:t>
      </w:r>
      <w:r w:rsidR="00EF200F">
        <w:t xml:space="preserve"> S</w:t>
      </w:r>
      <w:r w:rsidR="007A683E">
        <w:t xml:space="preserve">chedule </w:t>
      </w:r>
      <w:r w:rsidR="00EF200F">
        <w:t>3</w:t>
      </w:r>
      <w:r w:rsidR="007A683E">
        <w:t xml:space="preserve">. Sub item [1.1] inserts a reference to rapeseed protein isolate </w:t>
      </w:r>
      <w:r w:rsidR="00EF200F">
        <w:t>into the table to S3—</w:t>
      </w:r>
      <w:r w:rsidR="00EF200F" w:rsidRPr="00522716">
        <w:t>2</w:t>
      </w:r>
      <w:r w:rsidR="00EF200F">
        <w:t>(2)</w:t>
      </w:r>
      <w:r w:rsidR="00A96817">
        <w:t>, linking rapeseed protein isolate to a new specification located at section S3—40</w:t>
      </w:r>
      <w:r w:rsidR="007A683E">
        <w:t xml:space="preserve">. Sub item [1.2] inserts </w:t>
      </w:r>
      <w:r w:rsidR="00EF200F">
        <w:t xml:space="preserve">a product specification for rapeseed protein isolate </w:t>
      </w:r>
      <w:r w:rsidR="00A96817">
        <w:t>at section</w:t>
      </w:r>
      <w:r w:rsidR="007A683E">
        <w:t xml:space="preserve"> S3-40.</w:t>
      </w:r>
      <w:r w:rsidR="00CD0C15">
        <w:t xml:space="preserve"> The specification</w:t>
      </w:r>
      <w:r w:rsidR="00EE7D5B">
        <w:t xml:space="preserve"> include</w:t>
      </w:r>
      <w:r w:rsidR="00CD0C15">
        <w:t>s</w:t>
      </w:r>
      <w:r w:rsidR="00EE7D5B">
        <w:t xml:space="preserve"> required appearance, composition, purity, metal content and microbiological limits.</w:t>
      </w:r>
    </w:p>
    <w:p w14:paraId="78FD537C" w14:textId="1832C14D" w:rsidR="00141CFC" w:rsidRDefault="00141CFC" w:rsidP="0077365D"/>
    <w:p w14:paraId="46FF3699" w14:textId="079052FE" w:rsidR="00CD0C15" w:rsidRDefault="00141CFC" w:rsidP="0077365D">
      <w:r>
        <w:t>Item [2] amends</w:t>
      </w:r>
      <w:r w:rsidR="00071448">
        <w:t xml:space="preserve"> Schedule 25 by inserting</w:t>
      </w:r>
      <w:r w:rsidR="00EE7D5B">
        <w:t xml:space="preserve"> a permission for the sale of the novel food rapeseed protein isolate </w:t>
      </w:r>
      <w:r w:rsidR="00071448">
        <w:t>into the table to section S25—2</w:t>
      </w:r>
      <w:r w:rsidR="00EE7D5B">
        <w:t>, and specifying conditions for its use</w:t>
      </w:r>
      <w:r w:rsidR="00071448">
        <w:t xml:space="preserve">. </w:t>
      </w:r>
    </w:p>
    <w:p w14:paraId="678535B0" w14:textId="77777777" w:rsidR="00CD0C15" w:rsidRDefault="00CD0C15" w:rsidP="0077365D"/>
    <w:p w14:paraId="6E2E5C52" w14:textId="2ECE70C3" w:rsidR="00141CFC" w:rsidRDefault="00EE7D5B" w:rsidP="0077365D">
      <w:r>
        <w:t xml:space="preserve">These conditions include </w:t>
      </w:r>
      <w:r w:rsidR="00CD0C15">
        <w:t>a requirement specifying how the substance can be derived; a req</w:t>
      </w:r>
      <w:r>
        <w:t xml:space="preserve">uirement not to add the substance to infant formula products or food for infants; and </w:t>
      </w:r>
      <w:r w:rsidR="00CD0C15">
        <w:t>a</w:t>
      </w:r>
      <w:r>
        <w:t xml:space="preserve"> requirement that the substance comply with the specifications listed in section S3—40</w:t>
      </w:r>
      <w:r w:rsidR="00CD0C15">
        <w:t>.</w:t>
      </w:r>
    </w:p>
    <w:p w14:paraId="588982ED" w14:textId="1370D3A4" w:rsidR="00EE7D5B" w:rsidRDefault="00EE7D5B" w:rsidP="0077365D"/>
    <w:p w14:paraId="424848E5" w14:textId="77777777" w:rsidR="007C174F" w:rsidRDefault="007C174F" w:rsidP="007C174F"/>
    <w:sectPr w:rsidR="007C174F" w:rsidSect="00131C6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0BFBA" w14:textId="77777777" w:rsidR="00677D41" w:rsidRDefault="00677D41">
      <w:r>
        <w:separator/>
      </w:r>
    </w:p>
  </w:endnote>
  <w:endnote w:type="continuationSeparator" w:id="0">
    <w:p w14:paraId="3146F40E" w14:textId="77777777" w:rsidR="00677D41" w:rsidRDefault="00677D41">
      <w:r>
        <w:continuationSeparator/>
      </w:r>
    </w:p>
  </w:endnote>
  <w:endnote w:type="continuationNotice" w:id="1">
    <w:p w14:paraId="47526909" w14:textId="77777777" w:rsidR="00677D41" w:rsidRDefault="00677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4D33D" w14:textId="15E04A87" w:rsidR="00E06D7F" w:rsidRDefault="00E06D7F" w:rsidP="00E9432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4588682" w14:textId="77777777" w:rsidR="00E06D7F" w:rsidRDefault="00E06D7F" w:rsidP="00E47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9C97" w14:textId="376D1782" w:rsidR="00E06D7F" w:rsidRDefault="00E06D7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7D41">
      <w:rPr>
        <w:rStyle w:val="PageNumber"/>
        <w:noProof/>
      </w:rPr>
      <w:t>i</w:t>
    </w:r>
    <w:r>
      <w:rPr>
        <w:rStyle w:val="PageNumber"/>
      </w:rPr>
      <w:fldChar w:fldCharType="end"/>
    </w:r>
  </w:p>
  <w:p w14:paraId="08073708" w14:textId="77777777" w:rsidR="00E06D7F" w:rsidRDefault="00E06D7F" w:rsidP="00E472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C23F7" w14:textId="77777777" w:rsidR="00677D41" w:rsidRDefault="00677D41">
      <w:r>
        <w:separator/>
      </w:r>
    </w:p>
  </w:footnote>
  <w:footnote w:type="continuationSeparator" w:id="0">
    <w:p w14:paraId="64090BCE" w14:textId="77777777" w:rsidR="00677D41" w:rsidRDefault="00677D41">
      <w:r>
        <w:continuationSeparator/>
      </w:r>
    </w:p>
  </w:footnote>
  <w:footnote w:type="continuationNotice" w:id="1">
    <w:p w14:paraId="686E0D07" w14:textId="77777777" w:rsidR="00677D41" w:rsidRDefault="00677D41"/>
  </w:footnote>
  <w:footnote w:id="2">
    <w:p w14:paraId="6E395EB4" w14:textId="2C6AD950" w:rsidR="00E06D7F" w:rsidRPr="00A71F89" w:rsidRDefault="00E06D7F">
      <w:pPr>
        <w:pStyle w:val="FootnoteText"/>
        <w:rPr>
          <w:sz w:val="18"/>
          <w:szCs w:val="18"/>
          <w:lang w:val="en-AU"/>
        </w:rPr>
      </w:pPr>
      <w:r>
        <w:rPr>
          <w:rStyle w:val="FootnoteReference"/>
        </w:rPr>
        <w:footnoteRef/>
      </w:r>
      <w:r>
        <w:t xml:space="preserve"> </w:t>
      </w:r>
      <w:r w:rsidRPr="00A71F89">
        <w:rPr>
          <w:sz w:val="18"/>
          <w:szCs w:val="18"/>
        </w:rPr>
        <w:t>Anti-nutritional factors such as erucic acid and glucosinolates, are components present in a food that can exert a negative impact on the nutritional quality of the protein.</w:t>
      </w:r>
    </w:p>
  </w:footnote>
  <w:footnote w:id="3">
    <w:p w14:paraId="0ED0CAF4" w14:textId="41302704" w:rsidR="00E06D7F" w:rsidRPr="00BD21D1" w:rsidRDefault="00E06D7F">
      <w:pPr>
        <w:pStyle w:val="FootnoteText"/>
        <w:rPr>
          <w:lang w:val="en-AU"/>
        </w:rPr>
      </w:pPr>
      <w:r>
        <w:rPr>
          <w:rStyle w:val="FootnoteReference"/>
        </w:rPr>
        <w:footnoteRef/>
      </w:r>
      <w:r>
        <w:t xml:space="preserve"> </w:t>
      </w:r>
      <w:r>
        <w:rPr>
          <w:lang w:val="en-AU"/>
        </w:rPr>
        <w:t>Protein digestibility-corrected amino acid score.</w:t>
      </w:r>
    </w:p>
  </w:footnote>
  <w:footnote w:id="4">
    <w:p w14:paraId="23D943E2" w14:textId="77777777" w:rsidR="00E06D7F" w:rsidRPr="006115C5" w:rsidRDefault="00E06D7F" w:rsidP="00D54F2D">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B568A5">
          <w:rPr>
            <w:rStyle w:val="Hyperlink"/>
            <w:sz w:val="18"/>
            <w:szCs w:val="18"/>
          </w:rPr>
          <w:t>http://foodregulation.gov.au/internet/fr/publishing.nsf/Content/publication-Policy-Guideline-on-the-Addition-of-Substances-other-than-Vitamins-and-Minerals</w:t>
        </w:r>
      </w:hyperlink>
    </w:p>
  </w:footnote>
  <w:footnote w:id="5">
    <w:p w14:paraId="7C31D435" w14:textId="0838EB6F" w:rsidR="00E06D7F" w:rsidRDefault="00E06D7F">
      <w:pPr>
        <w:pStyle w:val="FootnoteText"/>
      </w:pPr>
      <w:r>
        <w:rPr>
          <w:rStyle w:val="FootnoteReference"/>
        </w:rPr>
        <w:footnoteRef/>
      </w:r>
      <w:r>
        <w:t xml:space="preserve"> </w:t>
      </w:r>
      <w:hyperlink r:id="rId2" w:history="1">
        <w:r w:rsidRPr="00BE0103">
          <w:rPr>
            <w:rStyle w:val="Hyperlink"/>
          </w:rPr>
          <w:t>https://foodregulation.gov.au/internet/fr/publishing.nsf/Content/publication-Policy-Guideline-on-Novel-Foods</w:t>
        </w:r>
      </w:hyperlink>
    </w:p>
    <w:p w14:paraId="70561962" w14:textId="77777777" w:rsidR="00E06D7F" w:rsidRPr="00C75946" w:rsidRDefault="00E06D7F">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3AAA" w14:textId="6328BD08" w:rsidR="00E06D7F" w:rsidRDefault="00E06D7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 w15:restartNumberingAfterBreak="0">
    <w:nsid w:val="07EF79FB"/>
    <w:multiLevelType w:val="hybridMultilevel"/>
    <w:tmpl w:val="B3D8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606E2"/>
    <w:multiLevelType w:val="hybridMultilevel"/>
    <w:tmpl w:val="960E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65C99"/>
    <w:multiLevelType w:val="hybridMultilevel"/>
    <w:tmpl w:val="8CFC12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ind w:left="0" w:firstLine="0"/>
      </w:pPr>
      <w:rPr>
        <w:rFonts w:hint="default"/>
      </w:rPr>
    </w:lvl>
  </w:abstractNum>
  <w:abstractNum w:abstractNumId="7"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F439F"/>
    <w:multiLevelType w:val="hybridMultilevel"/>
    <w:tmpl w:val="19D8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A58576B"/>
    <w:multiLevelType w:val="multilevel"/>
    <w:tmpl w:val="EE329DE4"/>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E632AE"/>
    <w:multiLevelType w:val="hybridMultilevel"/>
    <w:tmpl w:val="FC1EB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616A33"/>
    <w:multiLevelType w:val="hybridMultilevel"/>
    <w:tmpl w:val="C1E2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67550790"/>
    <w:multiLevelType w:val="hybridMultilevel"/>
    <w:tmpl w:val="8AFC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6"/>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12"/>
  </w:num>
  <w:num w:numId="9">
    <w:abstractNumId w:val="17"/>
  </w:num>
  <w:num w:numId="10">
    <w:abstractNumId w:val="8"/>
  </w:num>
  <w:num w:numId="11">
    <w:abstractNumId w:val="7"/>
  </w:num>
  <w:num w:numId="12">
    <w:abstractNumId w:val="2"/>
  </w:num>
  <w:num w:numId="13">
    <w:abstractNumId w:val="19"/>
  </w:num>
  <w:num w:numId="14">
    <w:abstractNumId w:val="4"/>
  </w:num>
  <w:num w:numId="15">
    <w:abstractNumId w:val="6"/>
  </w:num>
  <w:num w:numId="16">
    <w:abstractNumId w:val="11"/>
  </w:num>
  <w:num w:numId="17">
    <w:abstractNumId w:val="5"/>
  </w:num>
  <w:num w:numId="18">
    <w:abstractNumId w:val="15"/>
  </w:num>
  <w:num w:numId="19">
    <w:abstractNumId w:val="14"/>
  </w:num>
  <w:num w:numId="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78"/>
    <w:rsid w:val="000003A2"/>
    <w:rsid w:val="00001CF2"/>
    <w:rsid w:val="0000247B"/>
    <w:rsid w:val="00003C3C"/>
    <w:rsid w:val="00004274"/>
    <w:rsid w:val="0000469B"/>
    <w:rsid w:val="00004F60"/>
    <w:rsid w:val="000105C9"/>
    <w:rsid w:val="00011928"/>
    <w:rsid w:val="00011A30"/>
    <w:rsid w:val="00012391"/>
    <w:rsid w:val="0001313D"/>
    <w:rsid w:val="00014647"/>
    <w:rsid w:val="00016CB6"/>
    <w:rsid w:val="000173C8"/>
    <w:rsid w:val="00017536"/>
    <w:rsid w:val="000206E1"/>
    <w:rsid w:val="00022DBC"/>
    <w:rsid w:val="00034F87"/>
    <w:rsid w:val="00035FF3"/>
    <w:rsid w:val="00037057"/>
    <w:rsid w:val="00037249"/>
    <w:rsid w:val="00040BE5"/>
    <w:rsid w:val="00041C4D"/>
    <w:rsid w:val="00041D50"/>
    <w:rsid w:val="000427B2"/>
    <w:rsid w:val="00044FF3"/>
    <w:rsid w:val="00046AA7"/>
    <w:rsid w:val="00046DCA"/>
    <w:rsid w:val="00047ED6"/>
    <w:rsid w:val="00051021"/>
    <w:rsid w:val="00051ED9"/>
    <w:rsid w:val="000524E3"/>
    <w:rsid w:val="00053F73"/>
    <w:rsid w:val="000540FE"/>
    <w:rsid w:val="000551A6"/>
    <w:rsid w:val="00055253"/>
    <w:rsid w:val="000564DE"/>
    <w:rsid w:val="00057181"/>
    <w:rsid w:val="00057406"/>
    <w:rsid w:val="0006054C"/>
    <w:rsid w:val="00060FF6"/>
    <w:rsid w:val="0006151A"/>
    <w:rsid w:val="00064B2D"/>
    <w:rsid w:val="00065F1F"/>
    <w:rsid w:val="00067FD1"/>
    <w:rsid w:val="00071448"/>
    <w:rsid w:val="000735FD"/>
    <w:rsid w:val="00073F89"/>
    <w:rsid w:val="0007466A"/>
    <w:rsid w:val="00076D33"/>
    <w:rsid w:val="000778D6"/>
    <w:rsid w:val="00085F7C"/>
    <w:rsid w:val="000877DD"/>
    <w:rsid w:val="000900B9"/>
    <w:rsid w:val="00090C17"/>
    <w:rsid w:val="00091CC2"/>
    <w:rsid w:val="00093020"/>
    <w:rsid w:val="00095CBC"/>
    <w:rsid w:val="000A1B5B"/>
    <w:rsid w:val="000A27E9"/>
    <w:rsid w:val="000A3BDA"/>
    <w:rsid w:val="000A3D8B"/>
    <w:rsid w:val="000A56B9"/>
    <w:rsid w:val="000A5DF8"/>
    <w:rsid w:val="000A612F"/>
    <w:rsid w:val="000A6352"/>
    <w:rsid w:val="000B0FFC"/>
    <w:rsid w:val="000B4572"/>
    <w:rsid w:val="000B611C"/>
    <w:rsid w:val="000B693A"/>
    <w:rsid w:val="000B6AF2"/>
    <w:rsid w:val="000B6D51"/>
    <w:rsid w:val="000C068B"/>
    <w:rsid w:val="000C16B7"/>
    <w:rsid w:val="000C370A"/>
    <w:rsid w:val="000C412C"/>
    <w:rsid w:val="000D1E55"/>
    <w:rsid w:val="000D295F"/>
    <w:rsid w:val="000D2F5A"/>
    <w:rsid w:val="000D5DD2"/>
    <w:rsid w:val="000D6FD4"/>
    <w:rsid w:val="000E0AE4"/>
    <w:rsid w:val="000E30E8"/>
    <w:rsid w:val="000E3DBC"/>
    <w:rsid w:val="000E543F"/>
    <w:rsid w:val="000F2343"/>
    <w:rsid w:val="000F3461"/>
    <w:rsid w:val="000F367D"/>
    <w:rsid w:val="000F3BC6"/>
    <w:rsid w:val="000F5F8D"/>
    <w:rsid w:val="000F5FD6"/>
    <w:rsid w:val="00101720"/>
    <w:rsid w:val="001023AD"/>
    <w:rsid w:val="00107DA1"/>
    <w:rsid w:val="00110617"/>
    <w:rsid w:val="0011192F"/>
    <w:rsid w:val="001127DA"/>
    <w:rsid w:val="00113CE3"/>
    <w:rsid w:val="00115265"/>
    <w:rsid w:val="00117522"/>
    <w:rsid w:val="00117FA5"/>
    <w:rsid w:val="00120222"/>
    <w:rsid w:val="00120A51"/>
    <w:rsid w:val="00121650"/>
    <w:rsid w:val="00123F9B"/>
    <w:rsid w:val="00125141"/>
    <w:rsid w:val="0012681B"/>
    <w:rsid w:val="00126AD6"/>
    <w:rsid w:val="00130389"/>
    <w:rsid w:val="00131C66"/>
    <w:rsid w:val="00133FDC"/>
    <w:rsid w:val="001353B4"/>
    <w:rsid w:val="00141CFC"/>
    <w:rsid w:val="00144F87"/>
    <w:rsid w:val="001452F5"/>
    <w:rsid w:val="001506C4"/>
    <w:rsid w:val="00150E2A"/>
    <w:rsid w:val="00151174"/>
    <w:rsid w:val="00151550"/>
    <w:rsid w:val="001525A1"/>
    <w:rsid w:val="001540D5"/>
    <w:rsid w:val="001542D8"/>
    <w:rsid w:val="00155D8B"/>
    <w:rsid w:val="00160826"/>
    <w:rsid w:val="0016304D"/>
    <w:rsid w:val="00164C9F"/>
    <w:rsid w:val="00166F0B"/>
    <w:rsid w:val="0016739E"/>
    <w:rsid w:val="001701E6"/>
    <w:rsid w:val="00170BDC"/>
    <w:rsid w:val="00172650"/>
    <w:rsid w:val="001731F0"/>
    <w:rsid w:val="001757F0"/>
    <w:rsid w:val="00180C41"/>
    <w:rsid w:val="00181008"/>
    <w:rsid w:val="001827B8"/>
    <w:rsid w:val="00182C4C"/>
    <w:rsid w:val="001856C1"/>
    <w:rsid w:val="00186BD1"/>
    <w:rsid w:val="00186C49"/>
    <w:rsid w:val="001900CF"/>
    <w:rsid w:val="00192C05"/>
    <w:rsid w:val="00193A8D"/>
    <w:rsid w:val="00194CD2"/>
    <w:rsid w:val="00195079"/>
    <w:rsid w:val="00195254"/>
    <w:rsid w:val="001956C4"/>
    <w:rsid w:val="00195C59"/>
    <w:rsid w:val="00195D18"/>
    <w:rsid w:val="00197B7A"/>
    <w:rsid w:val="00197D8D"/>
    <w:rsid w:val="001A1A75"/>
    <w:rsid w:val="001A2F6B"/>
    <w:rsid w:val="001A3F8D"/>
    <w:rsid w:val="001A45DF"/>
    <w:rsid w:val="001A4C39"/>
    <w:rsid w:val="001A7E9A"/>
    <w:rsid w:val="001B15E5"/>
    <w:rsid w:val="001B17BF"/>
    <w:rsid w:val="001B3C43"/>
    <w:rsid w:val="001B414E"/>
    <w:rsid w:val="001B4E55"/>
    <w:rsid w:val="001B4FB0"/>
    <w:rsid w:val="001C10D8"/>
    <w:rsid w:val="001C1816"/>
    <w:rsid w:val="001C27A3"/>
    <w:rsid w:val="001C282C"/>
    <w:rsid w:val="001C3D2F"/>
    <w:rsid w:val="001C5295"/>
    <w:rsid w:val="001D49F5"/>
    <w:rsid w:val="001D4B70"/>
    <w:rsid w:val="001D4E9E"/>
    <w:rsid w:val="001D58C8"/>
    <w:rsid w:val="001E01DA"/>
    <w:rsid w:val="001E09FA"/>
    <w:rsid w:val="001E2BAC"/>
    <w:rsid w:val="001E6460"/>
    <w:rsid w:val="001F5B9C"/>
    <w:rsid w:val="001F6652"/>
    <w:rsid w:val="001F719F"/>
    <w:rsid w:val="001F738A"/>
    <w:rsid w:val="001F74B2"/>
    <w:rsid w:val="002031BD"/>
    <w:rsid w:val="00203540"/>
    <w:rsid w:val="00203C71"/>
    <w:rsid w:val="00204FCA"/>
    <w:rsid w:val="0021084A"/>
    <w:rsid w:val="00211AF6"/>
    <w:rsid w:val="002131FF"/>
    <w:rsid w:val="002132A5"/>
    <w:rsid w:val="002178A3"/>
    <w:rsid w:val="00221D07"/>
    <w:rsid w:val="00222B16"/>
    <w:rsid w:val="0022355D"/>
    <w:rsid w:val="00224DE9"/>
    <w:rsid w:val="00227E4A"/>
    <w:rsid w:val="002354AC"/>
    <w:rsid w:val="00235B20"/>
    <w:rsid w:val="002377EE"/>
    <w:rsid w:val="00237D7E"/>
    <w:rsid w:val="00240C17"/>
    <w:rsid w:val="0024239C"/>
    <w:rsid w:val="002426AB"/>
    <w:rsid w:val="002432EE"/>
    <w:rsid w:val="0024336C"/>
    <w:rsid w:val="00244951"/>
    <w:rsid w:val="00244F6A"/>
    <w:rsid w:val="0024582E"/>
    <w:rsid w:val="00250F74"/>
    <w:rsid w:val="0025307B"/>
    <w:rsid w:val="002547EF"/>
    <w:rsid w:val="00256D65"/>
    <w:rsid w:val="00257EA5"/>
    <w:rsid w:val="00263B28"/>
    <w:rsid w:val="00271F00"/>
    <w:rsid w:val="00273A80"/>
    <w:rsid w:val="00273FDD"/>
    <w:rsid w:val="00274BED"/>
    <w:rsid w:val="0027513D"/>
    <w:rsid w:val="00276026"/>
    <w:rsid w:val="00276CF7"/>
    <w:rsid w:val="002851C8"/>
    <w:rsid w:val="00285C9E"/>
    <w:rsid w:val="00286DCB"/>
    <w:rsid w:val="0029204E"/>
    <w:rsid w:val="00294BAD"/>
    <w:rsid w:val="0029631C"/>
    <w:rsid w:val="002A0194"/>
    <w:rsid w:val="002A1DFA"/>
    <w:rsid w:val="002A4E89"/>
    <w:rsid w:val="002A5C30"/>
    <w:rsid w:val="002A5F8B"/>
    <w:rsid w:val="002A7B5D"/>
    <w:rsid w:val="002A7F54"/>
    <w:rsid w:val="002A7F6C"/>
    <w:rsid w:val="002B0D8E"/>
    <w:rsid w:val="002B3BA5"/>
    <w:rsid w:val="002B5180"/>
    <w:rsid w:val="002C097D"/>
    <w:rsid w:val="002C0B58"/>
    <w:rsid w:val="002C2106"/>
    <w:rsid w:val="002C240E"/>
    <w:rsid w:val="002C4A91"/>
    <w:rsid w:val="002C6874"/>
    <w:rsid w:val="002D2B10"/>
    <w:rsid w:val="002D6353"/>
    <w:rsid w:val="002D6809"/>
    <w:rsid w:val="002D6D1C"/>
    <w:rsid w:val="002E086A"/>
    <w:rsid w:val="002E091B"/>
    <w:rsid w:val="002E0BD3"/>
    <w:rsid w:val="002E2041"/>
    <w:rsid w:val="002E2DD9"/>
    <w:rsid w:val="002E68FC"/>
    <w:rsid w:val="002F069C"/>
    <w:rsid w:val="002F1D48"/>
    <w:rsid w:val="002F23A6"/>
    <w:rsid w:val="002F6488"/>
    <w:rsid w:val="002F67A4"/>
    <w:rsid w:val="0030279C"/>
    <w:rsid w:val="00305C3C"/>
    <w:rsid w:val="00305EA4"/>
    <w:rsid w:val="00310E84"/>
    <w:rsid w:val="003151A7"/>
    <w:rsid w:val="00315A71"/>
    <w:rsid w:val="003162C0"/>
    <w:rsid w:val="00316BF0"/>
    <w:rsid w:val="00316D4D"/>
    <w:rsid w:val="003213F9"/>
    <w:rsid w:val="00321DC9"/>
    <w:rsid w:val="0032258C"/>
    <w:rsid w:val="003229AF"/>
    <w:rsid w:val="0032362D"/>
    <w:rsid w:val="00323DBF"/>
    <w:rsid w:val="00323F3C"/>
    <w:rsid w:val="0032425D"/>
    <w:rsid w:val="003252EC"/>
    <w:rsid w:val="003309A8"/>
    <w:rsid w:val="00331AC6"/>
    <w:rsid w:val="00332A92"/>
    <w:rsid w:val="00332B12"/>
    <w:rsid w:val="00332D9E"/>
    <w:rsid w:val="00333220"/>
    <w:rsid w:val="00333916"/>
    <w:rsid w:val="0033470E"/>
    <w:rsid w:val="00334B44"/>
    <w:rsid w:val="00336711"/>
    <w:rsid w:val="00340BE1"/>
    <w:rsid w:val="00341732"/>
    <w:rsid w:val="00347617"/>
    <w:rsid w:val="00347935"/>
    <w:rsid w:val="00350DBD"/>
    <w:rsid w:val="00351927"/>
    <w:rsid w:val="00351B07"/>
    <w:rsid w:val="00355FC8"/>
    <w:rsid w:val="003576BF"/>
    <w:rsid w:val="0036268A"/>
    <w:rsid w:val="00362BB0"/>
    <w:rsid w:val="0036313B"/>
    <w:rsid w:val="00364841"/>
    <w:rsid w:val="00365BF8"/>
    <w:rsid w:val="00367FA2"/>
    <w:rsid w:val="00370165"/>
    <w:rsid w:val="00370266"/>
    <w:rsid w:val="00370445"/>
    <w:rsid w:val="003719C0"/>
    <w:rsid w:val="00371B29"/>
    <w:rsid w:val="00372182"/>
    <w:rsid w:val="0037520F"/>
    <w:rsid w:val="00375826"/>
    <w:rsid w:val="00375DAD"/>
    <w:rsid w:val="00380F14"/>
    <w:rsid w:val="00383ADF"/>
    <w:rsid w:val="00384020"/>
    <w:rsid w:val="003853BC"/>
    <w:rsid w:val="003869F1"/>
    <w:rsid w:val="00391769"/>
    <w:rsid w:val="003941A5"/>
    <w:rsid w:val="00394FE6"/>
    <w:rsid w:val="00395282"/>
    <w:rsid w:val="003953E1"/>
    <w:rsid w:val="00395579"/>
    <w:rsid w:val="00395685"/>
    <w:rsid w:val="003956B3"/>
    <w:rsid w:val="003A35EA"/>
    <w:rsid w:val="003A68BE"/>
    <w:rsid w:val="003A7725"/>
    <w:rsid w:val="003B0005"/>
    <w:rsid w:val="003B2E36"/>
    <w:rsid w:val="003B32C2"/>
    <w:rsid w:val="003B3C9D"/>
    <w:rsid w:val="003B53DF"/>
    <w:rsid w:val="003B6113"/>
    <w:rsid w:val="003B78E0"/>
    <w:rsid w:val="003C4969"/>
    <w:rsid w:val="003D0A31"/>
    <w:rsid w:val="003D0C6E"/>
    <w:rsid w:val="003D23AC"/>
    <w:rsid w:val="003D4E5D"/>
    <w:rsid w:val="003E262C"/>
    <w:rsid w:val="003E41D5"/>
    <w:rsid w:val="003E46BA"/>
    <w:rsid w:val="003E471D"/>
    <w:rsid w:val="003E4F6C"/>
    <w:rsid w:val="003E5D97"/>
    <w:rsid w:val="003E7D22"/>
    <w:rsid w:val="003F13E3"/>
    <w:rsid w:val="003F4CA2"/>
    <w:rsid w:val="003F66A3"/>
    <w:rsid w:val="003F74C1"/>
    <w:rsid w:val="00400C69"/>
    <w:rsid w:val="00400D1E"/>
    <w:rsid w:val="00402853"/>
    <w:rsid w:val="00404C85"/>
    <w:rsid w:val="00404FE9"/>
    <w:rsid w:val="00405460"/>
    <w:rsid w:val="0040584D"/>
    <w:rsid w:val="0040586D"/>
    <w:rsid w:val="00405B1A"/>
    <w:rsid w:val="00405C8D"/>
    <w:rsid w:val="00406C76"/>
    <w:rsid w:val="00407241"/>
    <w:rsid w:val="0040759B"/>
    <w:rsid w:val="0040761E"/>
    <w:rsid w:val="00407DF4"/>
    <w:rsid w:val="0041040D"/>
    <w:rsid w:val="00410C76"/>
    <w:rsid w:val="004114CF"/>
    <w:rsid w:val="00411907"/>
    <w:rsid w:val="00413CA8"/>
    <w:rsid w:val="0041535C"/>
    <w:rsid w:val="00415BC0"/>
    <w:rsid w:val="00417EE3"/>
    <w:rsid w:val="004207EB"/>
    <w:rsid w:val="00424F6E"/>
    <w:rsid w:val="0042795E"/>
    <w:rsid w:val="004314DD"/>
    <w:rsid w:val="0043256E"/>
    <w:rsid w:val="004333F3"/>
    <w:rsid w:val="00433D61"/>
    <w:rsid w:val="00435FA5"/>
    <w:rsid w:val="00436901"/>
    <w:rsid w:val="004369EC"/>
    <w:rsid w:val="00436B8D"/>
    <w:rsid w:val="00436DDE"/>
    <w:rsid w:val="00437276"/>
    <w:rsid w:val="00442367"/>
    <w:rsid w:val="00442A94"/>
    <w:rsid w:val="00442C85"/>
    <w:rsid w:val="004439EA"/>
    <w:rsid w:val="00444F8B"/>
    <w:rsid w:val="00445875"/>
    <w:rsid w:val="00445BFD"/>
    <w:rsid w:val="00447E67"/>
    <w:rsid w:val="00452059"/>
    <w:rsid w:val="0045556F"/>
    <w:rsid w:val="00456B54"/>
    <w:rsid w:val="0046134E"/>
    <w:rsid w:val="00461551"/>
    <w:rsid w:val="00462267"/>
    <w:rsid w:val="004633D0"/>
    <w:rsid w:val="00464643"/>
    <w:rsid w:val="004646F8"/>
    <w:rsid w:val="00467735"/>
    <w:rsid w:val="0047164A"/>
    <w:rsid w:val="00472B28"/>
    <w:rsid w:val="00475544"/>
    <w:rsid w:val="00475883"/>
    <w:rsid w:val="0047712E"/>
    <w:rsid w:val="00485154"/>
    <w:rsid w:val="00486793"/>
    <w:rsid w:val="0049729B"/>
    <w:rsid w:val="004A00E3"/>
    <w:rsid w:val="004A03E5"/>
    <w:rsid w:val="004A1173"/>
    <w:rsid w:val="004A16AB"/>
    <w:rsid w:val="004A2037"/>
    <w:rsid w:val="004A2F6B"/>
    <w:rsid w:val="004A3685"/>
    <w:rsid w:val="004A456E"/>
    <w:rsid w:val="004A5EEF"/>
    <w:rsid w:val="004A6E8E"/>
    <w:rsid w:val="004A7D82"/>
    <w:rsid w:val="004B2F14"/>
    <w:rsid w:val="004B6544"/>
    <w:rsid w:val="004B74BF"/>
    <w:rsid w:val="004B7D4D"/>
    <w:rsid w:val="004C0933"/>
    <w:rsid w:val="004C0F1A"/>
    <w:rsid w:val="004C1B23"/>
    <w:rsid w:val="004C2CE7"/>
    <w:rsid w:val="004C3955"/>
    <w:rsid w:val="004C5D8E"/>
    <w:rsid w:val="004C656E"/>
    <w:rsid w:val="004C6BBA"/>
    <w:rsid w:val="004C6C68"/>
    <w:rsid w:val="004C6E3C"/>
    <w:rsid w:val="004C7705"/>
    <w:rsid w:val="004D30A6"/>
    <w:rsid w:val="004D6AEA"/>
    <w:rsid w:val="004D6BBF"/>
    <w:rsid w:val="004D7DDA"/>
    <w:rsid w:val="004E581C"/>
    <w:rsid w:val="004E6B53"/>
    <w:rsid w:val="004E72EE"/>
    <w:rsid w:val="004F0312"/>
    <w:rsid w:val="004F0D10"/>
    <w:rsid w:val="004F4F98"/>
    <w:rsid w:val="004F69F6"/>
    <w:rsid w:val="004F79AC"/>
    <w:rsid w:val="00500259"/>
    <w:rsid w:val="00500816"/>
    <w:rsid w:val="005017CF"/>
    <w:rsid w:val="00501979"/>
    <w:rsid w:val="00502BFB"/>
    <w:rsid w:val="005037D2"/>
    <w:rsid w:val="00512290"/>
    <w:rsid w:val="00515A26"/>
    <w:rsid w:val="005207D8"/>
    <w:rsid w:val="00521F70"/>
    <w:rsid w:val="00523BB6"/>
    <w:rsid w:val="00523CFB"/>
    <w:rsid w:val="0052649E"/>
    <w:rsid w:val="00527A2E"/>
    <w:rsid w:val="005307B3"/>
    <w:rsid w:val="00533A5B"/>
    <w:rsid w:val="0053464E"/>
    <w:rsid w:val="005358B0"/>
    <w:rsid w:val="00544EF5"/>
    <w:rsid w:val="00545665"/>
    <w:rsid w:val="00546875"/>
    <w:rsid w:val="00547AF7"/>
    <w:rsid w:val="00550969"/>
    <w:rsid w:val="00552D48"/>
    <w:rsid w:val="00553969"/>
    <w:rsid w:val="0055646D"/>
    <w:rsid w:val="0055656E"/>
    <w:rsid w:val="00557BE7"/>
    <w:rsid w:val="005622B3"/>
    <w:rsid w:val="00562917"/>
    <w:rsid w:val="00567788"/>
    <w:rsid w:val="0057053A"/>
    <w:rsid w:val="005705CB"/>
    <w:rsid w:val="005711FB"/>
    <w:rsid w:val="005719A7"/>
    <w:rsid w:val="00573327"/>
    <w:rsid w:val="0057468D"/>
    <w:rsid w:val="00574F2B"/>
    <w:rsid w:val="00575C76"/>
    <w:rsid w:val="00575D71"/>
    <w:rsid w:val="00576CF6"/>
    <w:rsid w:val="00577034"/>
    <w:rsid w:val="00580864"/>
    <w:rsid w:val="0058413D"/>
    <w:rsid w:val="00586228"/>
    <w:rsid w:val="00590C8F"/>
    <w:rsid w:val="00590CB0"/>
    <w:rsid w:val="00592002"/>
    <w:rsid w:val="0059227F"/>
    <w:rsid w:val="00592BF0"/>
    <w:rsid w:val="00593AFF"/>
    <w:rsid w:val="0059498B"/>
    <w:rsid w:val="00594BC6"/>
    <w:rsid w:val="0059735C"/>
    <w:rsid w:val="005A2756"/>
    <w:rsid w:val="005A3A03"/>
    <w:rsid w:val="005A3D8C"/>
    <w:rsid w:val="005A42A0"/>
    <w:rsid w:val="005A476F"/>
    <w:rsid w:val="005A6727"/>
    <w:rsid w:val="005B01E7"/>
    <w:rsid w:val="005B615C"/>
    <w:rsid w:val="005B6AF4"/>
    <w:rsid w:val="005B7E6F"/>
    <w:rsid w:val="005C04CB"/>
    <w:rsid w:val="005C08E3"/>
    <w:rsid w:val="005C0AE1"/>
    <w:rsid w:val="005C12BF"/>
    <w:rsid w:val="005C3AF0"/>
    <w:rsid w:val="005C6E73"/>
    <w:rsid w:val="005C71BA"/>
    <w:rsid w:val="005D03F1"/>
    <w:rsid w:val="005D14BF"/>
    <w:rsid w:val="005D16AD"/>
    <w:rsid w:val="005D4757"/>
    <w:rsid w:val="005D4FA2"/>
    <w:rsid w:val="005D5703"/>
    <w:rsid w:val="005D62AC"/>
    <w:rsid w:val="005D65B9"/>
    <w:rsid w:val="005D72E1"/>
    <w:rsid w:val="005E1D90"/>
    <w:rsid w:val="005E2F53"/>
    <w:rsid w:val="005E301B"/>
    <w:rsid w:val="005E38F4"/>
    <w:rsid w:val="005E6E16"/>
    <w:rsid w:val="005F400E"/>
    <w:rsid w:val="005F5E07"/>
    <w:rsid w:val="005F7342"/>
    <w:rsid w:val="005F75DB"/>
    <w:rsid w:val="0060150D"/>
    <w:rsid w:val="00603A08"/>
    <w:rsid w:val="00605A9A"/>
    <w:rsid w:val="006066BC"/>
    <w:rsid w:val="006069F3"/>
    <w:rsid w:val="00606C88"/>
    <w:rsid w:val="00607A21"/>
    <w:rsid w:val="00610A3C"/>
    <w:rsid w:val="0061121E"/>
    <w:rsid w:val="006148FE"/>
    <w:rsid w:val="00614B10"/>
    <w:rsid w:val="00614E6C"/>
    <w:rsid w:val="00616AB4"/>
    <w:rsid w:val="00617EA1"/>
    <w:rsid w:val="006211CD"/>
    <w:rsid w:val="00623DA4"/>
    <w:rsid w:val="006243E1"/>
    <w:rsid w:val="00625D9A"/>
    <w:rsid w:val="00626A30"/>
    <w:rsid w:val="00626F0A"/>
    <w:rsid w:val="00627F48"/>
    <w:rsid w:val="00631038"/>
    <w:rsid w:val="00633ACA"/>
    <w:rsid w:val="006342E0"/>
    <w:rsid w:val="0063563A"/>
    <w:rsid w:val="00636F71"/>
    <w:rsid w:val="0063791D"/>
    <w:rsid w:val="006408A5"/>
    <w:rsid w:val="00642A47"/>
    <w:rsid w:val="00644215"/>
    <w:rsid w:val="00645A93"/>
    <w:rsid w:val="00646FDD"/>
    <w:rsid w:val="00647A8B"/>
    <w:rsid w:val="006540DF"/>
    <w:rsid w:val="00655F36"/>
    <w:rsid w:val="006616C4"/>
    <w:rsid w:val="006619E4"/>
    <w:rsid w:val="00663FCF"/>
    <w:rsid w:val="00664594"/>
    <w:rsid w:val="006652A2"/>
    <w:rsid w:val="00672B21"/>
    <w:rsid w:val="00672D9B"/>
    <w:rsid w:val="00673570"/>
    <w:rsid w:val="00675167"/>
    <w:rsid w:val="006773EC"/>
    <w:rsid w:val="00677D41"/>
    <w:rsid w:val="00677FA5"/>
    <w:rsid w:val="00680B85"/>
    <w:rsid w:val="00680C63"/>
    <w:rsid w:val="00681754"/>
    <w:rsid w:val="00681D53"/>
    <w:rsid w:val="006830AC"/>
    <w:rsid w:val="00683E69"/>
    <w:rsid w:val="00685269"/>
    <w:rsid w:val="00685EC0"/>
    <w:rsid w:val="006876BD"/>
    <w:rsid w:val="00687EBD"/>
    <w:rsid w:val="00692E0C"/>
    <w:rsid w:val="00693163"/>
    <w:rsid w:val="006937FF"/>
    <w:rsid w:val="00696122"/>
    <w:rsid w:val="006965BF"/>
    <w:rsid w:val="006A0943"/>
    <w:rsid w:val="006A0C4A"/>
    <w:rsid w:val="006A3704"/>
    <w:rsid w:val="006A48A7"/>
    <w:rsid w:val="006A7333"/>
    <w:rsid w:val="006A7D4D"/>
    <w:rsid w:val="006B015D"/>
    <w:rsid w:val="006B4BA1"/>
    <w:rsid w:val="006B4FDB"/>
    <w:rsid w:val="006B7CA2"/>
    <w:rsid w:val="006C1930"/>
    <w:rsid w:val="006C1E1A"/>
    <w:rsid w:val="006C20B9"/>
    <w:rsid w:val="006C28E2"/>
    <w:rsid w:val="006C31F2"/>
    <w:rsid w:val="006C54F4"/>
    <w:rsid w:val="006C5A33"/>
    <w:rsid w:val="006C5CF5"/>
    <w:rsid w:val="006C64A5"/>
    <w:rsid w:val="006C6F29"/>
    <w:rsid w:val="006D0215"/>
    <w:rsid w:val="006D1F8F"/>
    <w:rsid w:val="006D3017"/>
    <w:rsid w:val="006D363A"/>
    <w:rsid w:val="006E196C"/>
    <w:rsid w:val="006E3C64"/>
    <w:rsid w:val="006E522A"/>
    <w:rsid w:val="006E527D"/>
    <w:rsid w:val="006E75E0"/>
    <w:rsid w:val="006F17A0"/>
    <w:rsid w:val="006F1B22"/>
    <w:rsid w:val="006F4A82"/>
    <w:rsid w:val="00700239"/>
    <w:rsid w:val="00700418"/>
    <w:rsid w:val="0070087A"/>
    <w:rsid w:val="0070373B"/>
    <w:rsid w:val="00707E72"/>
    <w:rsid w:val="00710C0C"/>
    <w:rsid w:val="007113EB"/>
    <w:rsid w:val="00713645"/>
    <w:rsid w:val="00715B21"/>
    <w:rsid w:val="00716048"/>
    <w:rsid w:val="00717FC7"/>
    <w:rsid w:val="00720278"/>
    <w:rsid w:val="0072150F"/>
    <w:rsid w:val="007243EF"/>
    <w:rsid w:val="00724FA4"/>
    <w:rsid w:val="007251D5"/>
    <w:rsid w:val="007254E7"/>
    <w:rsid w:val="00726C2F"/>
    <w:rsid w:val="00730800"/>
    <w:rsid w:val="00731789"/>
    <w:rsid w:val="00733FF4"/>
    <w:rsid w:val="007355D4"/>
    <w:rsid w:val="007368AB"/>
    <w:rsid w:val="00737278"/>
    <w:rsid w:val="00737731"/>
    <w:rsid w:val="00737902"/>
    <w:rsid w:val="0074159F"/>
    <w:rsid w:val="00741EFE"/>
    <w:rsid w:val="00745379"/>
    <w:rsid w:val="00745B34"/>
    <w:rsid w:val="00750E63"/>
    <w:rsid w:val="007546E6"/>
    <w:rsid w:val="00754CD3"/>
    <w:rsid w:val="00756665"/>
    <w:rsid w:val="00756F34"/>
    <w:rsid w:val="00757205"/>
    <w:rsid w:val="007602AA"/>
    <w:rsid w:val="00760609"/>
    <w:rsid w:val="00761A61"/>
    <w:rsid w:val="00764D33"/>
    <w:rsid w:val="007652EF"/>
    <w:rsid w:val="00766D92"/>
    <w:rsid w:val="00772BDC"/>
    <w:rsid w:val="00773033"/>
    <w:rsid w:val="0077365D"/>
    <w:rsid w:val="007757E5"/>
    <w:rsid w:val="00776043"/>
    <w:rsid w:val="007803A2"/>
    <w:rsid w:val="00780792"/>
    <w:rsid w:val="00781113"/>
    <w:rsid w:val="00781573"/>
    <w:rsid w:val="00781735"/>
    <w:rsid w:val="00785D85"/>
    <w:rsid w:val="00787610"/>
    <w:rsid w:val="00790C82"/>
    <w:rsid w:val="00792DD2"/>
    <w:rsid w:val="00795571"/>
    <w:rsid w:val="00795ECC"/>
    <w:rsid w:val="00797EE2"/>
    <w:rsid w:val="007A0B99"/>
    <w:rsid w:val="007A3C41"/>
    <w:rsid w:val="007A44B4"/>
    <w:rsid w:val="007A683E"/>
    <w:rsid w:val="007A7D3D"/>
    <w:rsid w:val="007B0979"/>
    <w:rsid w:val="007B09E5"/>
    <w:rsid w:val="007B15B6"/>
    <w:rsid w:val="007B225D"/>
    <w:rsid w:val="007B3C01"/>
    <w:rsid w:val="007B4D41"/>
    <w:rsid w:val="007B60CC"/>
    <w:rsid w:val="007B7613"/>
    <w:rsid w:val="007C12F4"/>
    <w:rsid w:val="007C174F"/>
    <w:rsid w:val="007C1C64"/>
    <w:rsid w:val="007C4F09"/>
    <w:rsid w:val="007C5421"/>
    <w:rsid w:val="007D1509"/>
    <w:rsid w:val="007D40A1"/>
    <w:rsid w:val="007D7012"/>
    <w:rsid w:val="007E296F"/>
    <w:rsid w:val="007E48BC"/>
    <w:rsid w:val="007E74C8"/>
    <w:rsid w:val="007E79F7"/>
    <w:rsid w:val="007F3630"/>
    <w:rsid w:val="007F51E1"/>
    <w:rsid w:val="007F546E"/>
    <w:rsid w:val="00801682"/>
    <w:rsid w:val="0080274E"/>
    <w:rsid w:val="0080298E"/>
    <w:rsid w:val="0080345C"/>
    <w:rsid w:val="00807559"/>
    <w:rsid w:val="00812D56"/>
    <w:rsid w:val="00820535"/>
    <w:rsid w:val="008212D1"/>
    <w:rsid w:val="0082485F"/>
    <w:rsid w:val="00827698"/>
    <w:rsid w:val="00831BFC"/>
    <w:rsid w:val="00831D96"/>
    <w:rsid w:val="00832826"/>
    <w:rsid w:val="00832EB4"/>
    <w:rsid w:val="00834235"/>
    <w:rsid w:val="00834994"/>
    <w:rsid w:val="008425ED"/>
    <w:rsid w:val="008426A8"/>
    <w:rsid w:val="00843613"/>
    <w:rsid w:val="008450BC"/>
    <w:rsid w:val="0084570D"/>
    <w:rsid w:val="0084723C"/>
    <w:rsid w:val="008505BB"/>
    <w:rsid w:val="00851A60"/>
    <w:rsid w:val="0085334B"/>
    <w:rsid w:val="00854AAC"/>
    <w:rsid w:val="00856D6F"/>
    <w:rsid w:val="008576D0"/>
    <w:rsid w:val="00860B56"/>
    <w:rsid w:val="00861DD6"/>
    <w:rsid w:val="00862F12"/>
    <w:rsid w:val="008666EE"/>
    <w:rsid w:val="00867B23"/>
    <w:rsid w:val="00867DD3"/>
    <w:rsid w:val="00870214"/>
    <w:rsid w:val="00872EF4"/>
    <w:rsid w:val="0087342C"/>
    <w:rsid w:val="00876515"/>
    <w:rsid w:val="00881283"/>
    <w:rsid w:val="00881AD4"/>
    <w:rsid w:val="008828D9"/>
    <w:rsid w:val="00883A21"/>
    <w:rsid w:val="00884AA0"/>
    <w:rsid w:val="00884CDD"/>
    <w:rsid w:val="00885C51"/>
    <w:rsid w:val="00885EB0"/>
    <w:rsid w:val="00887D02"/>
    <w:rsid w:val="0089001C"/>
    <w:rsid w:val="0089025D"/>
    <w:rsid w:val="00890E6D"/>
    <w:rsid w:val="0089264A"/>
    <w:rsid w:val="00893D5B"/>
    <w:rsid w:val="00895C60"/>
    <w:rsid w:val="00896B85"/>
    <w:rsid w:val="00897554"/>
    <w:rsid w:val="008A1BFB"/>
    <w:rsid w:val="008A22BE"/>
    <w:rsid w:val="008A3221"/>
    <w:rsid w:val="008A35FB"/>
    <w:rsid w:val="008B0075"/>
    <w:rsid w:val="008B0618"/>
    <w:rsid w:val="008B22AB"/>
    <w:rsid w:val="008B2787"/>
    <w:rsid w:val="008B32FB"/>
    <w:rsid w:val="008B41B1"/>
    <w:rsid w:val="008B5567"/>
    <w:rsid w:val="008C0D43"/>
    <w:rsid w:val="008C0E1A"/>
    <w:rsid w:val="008C0E7A"/>
    <w:rsid w:val="008C1B36"/>
    <w:rsid w:val="008C715E"/>
    <w:rsid w:val="008D06C6"/>
    <w:rsid w:val="008D3299"/>
    <w:rsid w:val="008D336B"/>
    <w:rsid w:val="008D61DA"/>
    <w:rsid w:val="008D76FB"/>
    <w:rsid w:val="008E02E8"/>
    <w:rsid w:val="008E0626"/>
    <w:rsid w:val="008E2618"/>
    <w:rsid w:val="008E2D0B"/>
    <w:rsid w:val="008E5054"/>
    <w:rsid w:val="008E6250"/>
    <w:rsid w:val="008F1183"/>
    <w:rsid w:val="009006F9"/>
    <w:rsid w:val="009009F3"/>
    <w:rsid w:val="00901EF6"/>
    <w:rsid w:val="00902742"/>
    <w:rsid w:val="009027D2"/>
    <w:rsid w:val="00902AF6"/>
    <w:rsid w:val="00904CE1"/>
    <w:rsid w:val="00910317"/>
    <w:rsid w:val="009104E7"/>
    <w:rsid w:val="00911A0C"/>
    <w:rsid w:val="00912AB4"/>
    <w:rsid w:val="00914030"/>
    <w:rsid w:val="00914AA1"/>
    <w:rsid w:val="00920249"/>
    <w:rsid w:val="00924A05"/>
    <w:rsid w:val="00924C80"/>
    <w:rsid w:val="00925B21"/>
    <w:rsid w:val="009278F2"/>
    <w:rsid w:val="0093240B"/>
    <w:rsid w:val="00932F14"/>
    <w:rsid w:val="0093600D"/>
    <w:rsid w:val="009379A2"/>
    <w:rsid w:val="00940127"/>
    <w:rsid w:val="00941B12"/>
    <w:rsid w:val="0094216B"/>
    <w:rsid w:val="0094247F"/>
    <w:rsid w:val="00942D60"/>
    <w:rsid w:val="00944043"/>
    <w:rsid w:val="00944BA4"/>
    <w:rsid w:val="009457F8"/>
    <w:rsid w:val="009473B5"/>
    <w:rsid w:val="009476D2"/>
    <w:rsid w:val="00947EC5"/>
    <w:rsid w:val="00950F88"/>
    <w:rsid w:val="0095124E"/>
    <w:rsid w:val="0095355C"/>
    <w:rsid w:val="00957C30"/>
    <w:rsid w:val="00960C7C"/>
    <w:rsid w:val="009618C4"/>
    <w:rsid w:val="0096523B"/>
    <w:rsid w:val="00966EE3"/>
    <w:rsid w:val="009702D3"/>
    <w:rsid w:val="0097030D"/>
    <w:rsid w:val="00972D06"/>
    <w:rsid w:val="00974203"/>
    <w:rsid w:val="009763D8"/>
    <w:rsid w:val="009800F1"/>
    <w:rsid w:val="0098085B"/>
    <w:rsid w:val="00984CBE"/>
    <w:rsid w:val="009850E1"/>
    <w:rsid w:val="00986B36"/>
    <w:rsid w:val="009920D7"/>
    <w:rsid w:val="0099249C"/>
    <w:rsid w:val="009A057D"/>
    <w:rsid w:val="009A1F99"/>
    <w:rsid w:val="009A391C"/>
    <w:rsid w:val="009A3976"/>
    <w:rsid w:val="009A4EDC"/>
    <w:rsid w:val="009A50F2"/>
    <w:rsid w:val="009A76F3"/>
    <w:rsid w:val="009B187A"/>
    <w:rsid w:val="009B5098"/>
    <w:rsid w:val="009B61E4"/>
    <w:rsid w:val="009B7283"/>
    <w:rsid w:val="009B7ABB"/>
    <w:rsid w:val="009C18CC"/>
    <w:rsid w:val="009C294B"/>
    <w:rsid w:val="009C4322"/>
    <w:rsid w:val="009C633A"/>
    <w:rsid w:val="009C7302"/>
    <w:rsid w:val="009D00AE"/>
    <w:rsid w:val="009D1BC0"/>
    <w:rsid w:val="009D1BD3"/>
    <w:rsid w:val="009D2C5B"/>
    <w:rsid w:val="009D40D5"/>
    <w:rsid w:val="009D790B"/>
    <w:rsid w:val="009D7A34"/>
    <w:rsid w:val="009E0A61"/>
    <w:rsid w:val="009E1C27"/>
    <w:rsid w:val="009E3010"/>
    <w:rsid w:val="009E3169"/>
    <w:rsid w:val="009E41E2"/>
    <w:rsid w:val="009E7C44"/>
    <w:rsid w:val="009F007E"/>
    <w:rsid w:val="009F1BCF"/>
    <w:rsid w:val="009F24DF"/>
    <w:rsid w:val="009F2593"/>
    <w:rsid w:val="009F2C4B"/>
    <w:rsid w:val="009F3A25"/>
    <w:rsid w:val="009F7065"/>
    <w:rsid w:val="00A01A82"/>
    <w:rsid w:val="00A01CED"/>
    <w:rsid w:val="00A0528B"/>
    <w:rsid w:val="00A10082"/>
    <w:rsid w:val="00A12B44"/>
    <w:rsid w:val="00A12E14"/>
    <w:rsid w:val="00A14B9D"/>
    <w:rsid w:val="00A1530C"/>
    <w:rsid w:val="00A215BF"/>
    <w:rsid w:val="00A21978"/>
    <w:rsid w:val="00A22746"/>
    <w:rsid w:val="00A22C0B"/>
    <w:rsid w:val="00A244AE"/>
    <w:rsid w:val="00A264E3"/>
    <w:rsid w:val="00A27554"/>
    <w:rsid w:val="00A305D0"/>
    <w:rsid w:val="00A326DA"/>
    <w:rsid w:val="00A35746"/>
    <w:rsid w:val="00A35C16"/>
    <w:rsid w:val="00A40193"/>
    <w:rsid w:val="00A40AC3"/>
    <w:rsid w:val="00A416D9"/>
    <w:rsid w:val="00A4175D"/>
    <w:rsid w:val="00A539DF"/>
    <w:rsid w:val="00A54934"/>
    <w:rsid w:val="00A56DC7"/>
    <w:rsid w:val="00A56E34"/>
    <w:rsid w:val="00A572AB"/>
    <w:rsid w:val="00A60057"/>
    <w:rsid w:val="00A63490"/>
    <w:rsid w:val="00A67918"/>
    <w:rsid w:val="00A6796B"/>
    <w:rsid w:val="00A67E37"/>
    <w:rsid w:val="00A71F89"/>
    <w:rsid w:val="00A7278E"/>
    <w:rsid w:val="00A74FD1"/>
    <w:rsid w:val="00A76049"/>
    <w:rsid w:val="00A81D67"/>
    <w:rsid w:val="00A82925"/>
    <w:rsid w:val="00A84A58"/>
    <w:rsid w:val="00A8540C"/>
    <w:rsid w:val="00A86316"/>
    <w:rsid w:val="00A86385"/>
    <w:rsid w:val="00A91DF1"/>
    <w:rsid w:val="00A96817"/>
    <w:rsid w:val="00A977E4"/>
    <w:rsid w:val="00AA09CD"/>
    <w:rsid w:val="00AA36CC"/>
    <w:rsid w:val="00AA474C"/>
    <w:rsid w:val="00AA4F4F"/>
    <w:rsid w:val="00AA5846"/>
    <w:rsid w:val="00AB018B"/>
    <w:rsid w:val="00AB0275"/>
    <w:rsid w:val="00AB103F"/>
    <w:rsid w:val="00AB1350"/>
    <w:rsid w:val="00AB2D4B"/>
    <w:rsid w:val="00AB39FF"/>
    <w:rsid w:val="00AB508C"/>
    <w:rsid w:val="00AB5911"/>
    <w:rsid w:val="00AB7241"/>
    <w:rsid w:val="00AB7F78"/>
    <w:rsid w:val="00AC1D18"/>
    <w:rsid w:val="00AC2886"/>
    <w:rsid w:val="00AC36D6"/>
    <w:rsid w:val="00AC370D"/>
    <w:rsid w:val="00AC65A2"/>
    <w:rsid w:val="00AC74CB"/>
    <w:rsid w:val="00AD0B11"/>
    <w:rsid w:val="00AD11EA"/>
    <w:rsid w:val="00AD1914"/>
    <w:rsid w:val="00AD22F9"/>
    <w:rsid w:val="00AD7A3D"/>
    <w:rsid w:val="00AE1DB4"/>
    <w:rsid w:val="00AE3BB4"/>
    <w:rsid w:val="00AE4E6E"/>
    <w:rsid w:val="00AE766D"/>
    <w:rsid w:val="00AF06FC"/>
    <w:rsid w:val="00AF2BEC"/>
    <w:rsid w:val="00AF3391"/>
    <w:rsid w:val="00AF387F"/>
    <w:rsid w:val="00AF602C"/>
    <w:rsid w:val="00B003A1"/>
    <w:rsid w:val="00B004A5"/>
    <w:rsid w:val="00B00A48"/>
    <w:rsid w:val="00B00C49"/>
    <w:rsid w:val="00B00E7F"/>
    <w:rsid w:val="00B049FF"/>
    <w:rsid w:val="00B0547E"/>
    <w:rsid w:val="00B07120"/>
    <w:rsid w:val="00B142AA"/>
    <w:rsid w:val="00B14A86"/>
    <w:rsid w:val="00B15AA8"/>
    <w:rsid w:val="00B15C8E"/>
    <w:rsid w:val="00B166A3"/>
    <w:rsid w:val="00B173DA"/>
    <w:rsid w:val="00B203DD"/>
    <w:rsid w:val="00B21DCC"/>
    <w:rsid w:val="00B23F11"/>
    <w:rsid w:val="00B25F37"/>
    <w:rsid w:val="00B305F4"/>
    <w:rsid w:val="00B3130E"/>
    <w:rsid w:val="00B31A22"/>
    <w:rsid w:val="00B36EB6"/>
    <w:rsid w:val="00B402AA"/>
    <w:rsid w:val="00B44422"/>
    <w:rsid w:val="00B45D65"/>
    <w:rsid w:val="00B46EA0"/>
    <w:rsid w:val="00B47885"/>
    <w:rsid w:val="00B51E03"/>
    <w:rsid w:val="00B54EE2"/>
    <w:rsid w:val="00B55EB2"/>
    <w:rsid w:val="00B627C4"/>
    <w:rsid w:val="00B636B6"/>
    <w:rsid w:val="00B63D0A"/>
    <w:rsid w:val="00B65710"/>
    <w:rsid w:val="00B70878"/>
    <w:rsid w:val="00B7115F"/>
    <w:rsid w:val="00B71F51"/>
    <w:rsid w:val="00B731D3"/>
    <w:rsid w:val="00B75D93"/>
    <w:rsid w:val="00B83805"/>
    <w:rsid w:val="00B839A3"/>
    <w:rsid w:val="00B853D2"/>
    <w:rsid w:val="00B856C4"/>
    <w:rsid w:val="00B87598"/>
    <w:rsid w:val="00B902BD"/>
    <w:rsid w:val="00B911C8"/>
    <w:rsid w:val="00B92576"/>
    <w:rsid w:val="00B950C2"/>
    <w:rsid w:val="00B9694C"/>
    <w:rsid w:val="00BA1B62"/>
    <w:rsid w:val="00BA24E2"/>
    <w:rsid w:val="00BA3645"/>
    <w:rsid w:val="00BA4EE8"/>
    <w:rsid w:val="00BA5355"/>
    <w:rsid w:val="00BA7DAB"/>
    <w:rsid w:val="00BB00B0"/>
    <w:rsid w:val="00BB1BA9"/>
    <w:rsid w:val="00BB5930"/>
    <w:rsid w:val="00BB6125"/>
    <w:rsid w:val="00BB7D66"/>
    <w:rsid w:val="00BC33AB"/>
    <w:rsid w:val="00BC66A3"/>
    <w:rsid w:val="00BD155B"/>
    <w:rsid w:val="00BD179A"/>
    <w:rsid w:val="00BD21D1"/>
    <w:rsid w:val="00BD2A39"/>
    <w:rsid w:val="00BD2E80"/>
    <w:rsid w:val="00BD5915"/>
    <w:rsid w:val="00BD6EFD"/>
    <w:rsid w:val="00BD6F67"/>
    <w:rsid w:val="00BE11B8"/>
    <w:rsid w:val="00BE23BF"/>
    <w:rsid w:val="00BE26CA"/>
    <w:rsid w:val="00BE2C0B"/>
    <w:rsid w:val="00BE3818"/>
    <w:rsid w:val="00BE561B"/>
    <w:rsid w:val="00BE561D"/>
    <w:rsid w:val="00BE5E90"/>
    <w:rsid w:val="00BE7AA4"/>
    <w:rsid w:val="00BF0013"/>
    <w:rsid w:val="00BF26AC"/>
    <w:rsid w:val="00BF35FB"/>
    <w:rsid w:val="00BF4C40"/>
    <w:rsid w:val="00BF68D3"/>
    <w:rsid w:val="00BF7553"/>
    <w:rsid w:val="00BF7FF0"/>
    <w:rsid w:val="00C0057B"/>
    <w:rsid w:val="00C00712"/>
    <w:rsid w:val="00C00E88"/>
    <w:rsid w:val="00C06522"/>
    <w:rsid w:val="00C12502"/>
    <w:rsid w:val="00C1266C"/>
    <w:rsid w:val="00C12B54"/>
    <w:rsid w:val="00C1461A"/>
    <w:rsid w:val="00C148F0"/>
    <w:rsid w:val="00C14E08"/>
    <w:rsid w:val="00C14FD2"/>
    <w:rsid w:val="00C16C73"/>
    <w:rsid w:val="00C16F50"/>
    <w:rsid w:val="00C20CB2"/>
    <w:rsid w:val="00C23538"/>
    <w:rsid w:val="00C23C8D"/>
    <w:rsid w:val="00C26A88"/>
    <w:rsid w:val="00C33E43"/>
    <w:rsid w:val="00C34201"/>
    <w:rsid w:val="00C36578"/>
    <w:rsid w:val="00C4033E"/>
    <w:rsid w:val="00C40AA5"/>
    <w:rsid w:val="00C423CE"/>
    <w:rsid w:val="00C424CA"/>
    <w:rsid w:val="00C44163"/>
    <w:rsid w:val="00C46D91"/>
    <w:rsid w:val="00C46F70"/>
    <w:rsid w:val="00C476D0"/>
    <w:rsid w:val="00C5067F"/>
    <w:rsid w:val="00C520DF"/>
    <w:rsid w:val="00C52B1F"/>
    <w:rsid w:val="00C54F71"/>
    <w:rsid w:val="00C55B67"/>
    <w:rsid w:val="00C56F71"/>
    <w:rsid w:val="00C63580"/>
    <w:rsid w:val="00C6378C"/>
    <w:rsid w:val="00C63F05"/>
    <w:rsid w:val="00C70952"/>
    <w:rsid w:val="00C71905"/>
    <w:rsid w:val="00C73E84"/>
    <w:rsid w:val="00C74052"/>
    <w:rsid w:val="00C75946"/>
    <w:rsid w:val="00C76A7F"/>
    <w:rsid w:val="00C82C59"/>
    <w:rsid w:val="00C83006"/>
    <w:rsid w:val="00C836E3"/>
    <w:rsid w:val="00C84BAE"/>
    <w:rsid w:val="00C84ED0"/>
    <w:rsid w:val="00C86577"/>
    <w:rsid w:val="00C91CDE"/>
    <w:rsid w:val="00C92305"/>
    <w:rsid w:val="00C92E07"/>
    <w:rsid w:val="00C94942"/>
    <w:rsid w:val="00C94E7A"/>
    <w:rsid w:val="00C95A55"/>
    <w:rsid w:val="00C96868"/>
    <w:rsid w:val="00C96A50"/>
    <w:rsid w:val="00C97452"/>
    <w:rsid w:val="00C976CE"/>
    <w:rsid w:val="00CA0416"/>
    <w:rsid w:val="00CA1174"/>
    <w:rsid w:val="00CA1795"/>
    <w:rsid w:val="00CA2B36"/>
    <w:rsid w:val="00CA3C65"/>
    <w:rsid w:val="00CA4DA7"/>
    <w:rsid w:val="00CA5BF2"/>
    <w:rsid w:val="00CA7F35"/>
    <w:rsid w:val="00CB1375"/>
    <w:rsid w:val="00CB3AEA"/>
    <w:rsid w:val="00CB6E33"/>
    <w:rsid w:val="00CC2C99"/>
    <w:rsid w:val="00CC36E7"/>
    <w:rsid w:val="00CC46C6"/>
    <w:rsid w:val="00CC5360"/>
    <w:rsid w:val="00CC560B"/>
    <w:rsid w:val="00CC75E2"/>
    <w:rsid w:val="00CD0725"/>
    <w:rsid w:val="00CD0C15"/>
    <w:rsid w:val="00CD46EB"/>
    <w:rsid w:val="00CD4AAF"/>
    <w:rsid w:val="00CD60F6"/>
    <w:rsid w:val="00CD7EBF"/>
    <w:rsid w:val="00CE0AEB"/>
    <w:rsid w:val="00CE0E4E"/>
    <w:rsid w:val="00CE1417"/>
    <w:rsid w:val="00CE1A68"/>
    <w:rsid w:val="00CE25C8"/>
    <w:rsid w:val="00CE2E3C"/>
    <w:rsid w:val="00CE4AEF"/>
    <w:rsid w:val="00CE50D6"/>
    <w:rsid w:val="00CE659C"/>
    <w:rsid w:val="00CE6AE0"/>
    <w:rsid w:val="00CF21C7"/>
    <w:rsid w:val="00D00115"/>
    <w:rsid w:val="00D00CF9"/>
    <w:rsid w:val="00D00D9B"/>
    <w:rsid w:val="00D04529"/>
    <w:rsid w:val="00D056F1"/>
    <w:rsid w:val="00D062E4"/>
    <w:rsid w:val="00D11171"/>
    <w:rsid w:val="00D122ED"/>
    <w:rsid w:val="00D12945"/>
    <w:rsid w:val="00D1351D"/>
    <w:rsid w:val="00D14405"/>
    <w:rsid w:val="00D16261"/>
    <w:rsid w:val="00D16425"/>
    <w:rsid w:val="00D20295"/>
    <w:rsid w:val="00D2071E"/>
    <w:rsid w:val="00D209C9"/>
    <w:rsid w:val="00D21F83"/>
    <w:rsid w:val="00D22610"/>
    <w:rsid w:val="00D22F3C"/>
    <w:rsid w:val="00D22F4D"/>
    <w:rsid w:val="00D23DB6"/>
    <w:rsid w:val="00D26814"/>
    <w:rsid w:val="00D268E2"/>
    <w:rsid w:val="00D3171B"/>
    <w:rsid w:val="00D33F56"/>
    <w:rsid w:val="00D34643"/>
    <w:rsid w:val="00D35EA5"/>
    <w:rsid w:val="00D3708C"/>
    <w:rsid w:val="00D377D1"/>
    <w:rsid w:val="00D37F9D"/>
    <w:rsid w:val="00D402F7"/>
    <w:rsid w:val="00D4092C"/>
    <w:rsid w:val="00D43DE9"/>
    <w:rsid w:val="00D43FE6"/>
    <w:rsid w:val="00D44B63"/>
    <w:rsid w:val="00D466CD"/>
    <w:rsid w:val="00D51A95"/>
    <w:rsid w:val="00D51F96"/>
    <w:rsid w:val="00D54389"/>
    <w:rsid w:val="00D54F2D"/>
    <w:rsid w:val="00D601C3"/>
    <w:rsid w:val="00D60568"/>
    <w:rsid w:val="00D60707"/>
    <w:rsid w:val="00D6433C"/>
    <w:rsid w:val="00D6464C"/>
    <w:rsid w:val="00D65754"/>
    <w:rsid w:val="00D676CF"/>
    <w:rsid w:val="00D70C7A"/>
    <w:rsid w:val="00D71915"/>
    <w:rsid w:val="00D73931"/>
    <w:rsid w:val="00D73B4E"/>
    <w:rsid w:val="00D73EAE"/>
    <w:rsid w:val="00D74120"/>
    <w:rsid w:val="00D74365"/>
    <w:rsid w:val="00D767A9"/>
    <w:rsid w:val="00D77B13"/>
    <w:rsid w:val="00D81D38"/>
    <w:rsid w:val="00D8232D"/>
    <w:rsid w:val="00D8470F"/>
    <w:rsid w:val="00D8471A"/>
    <w:rsid w:val="00D847FE"/>
    <w:rsid w:val="00D85C7E"/>
    <w:rsid w:val="00D86059"/>
    <w:rsid w:val="00D868F0"/>
    <w:rsid w:val="00D8737E"/>
    <w:rsid w:val="00D9113F"/>
    <w:rsid w:val="00D92B48"/>
    <w:rsid w:val="00D94FDD"/>
    <w:rsid w:val="00DA0A22"/>
    <w:rsid w:val="00DA10A8"/>
    <w:rsid w:val="00DA1FDE"/>
    <w:rsid w:val="00DB1E08"/>
    <w:rsid w:val="00DB253A"/>
    <w:rsid w:val="00DB2973"/>
    <w:rsid w:val="00DB324A"/>
    <w:rsid w:val="00DB3D53"/>
    <w:rsid w:val="00DB5F20"/>
    <w:rsid w:val="00DB6894"/>
    <w:rsid w:val="00DB7A08"/>
    <w:rsid w:val="00DC1684"/>
    <w:rsid w:val="00DC1B56"/>
    <w:rsid w:val="00DC2129"/>
    <w:rsid w:val="00DC369F"/>
    <w:rsid w:val="00DC3C72"/>
    <w:rsid w:val="00DC4521"/>
    <w:rsid w:val="00DC5AB7"/>
    <w:rsid w:val="00DC6570"/>
    <w:rsid w:val="00DD1101"/>
    <w:rsid w:val="00DD11E5"/>
    <w:rsid w:val="00DD1973"/>
    <w:rsid w:val="00DD36CF"/>
    <w:rsid w:val="00DD3C5E"/>
    <w:rsid w:val="00DD4D5B"/>
    <w:rsid w:val="00DD5F1A"/>
    <w:rsid w:val="00DD6C0E"/>
    <w:rsid w:val="00DE1294"/>
    <w:rsid w:val="00DE5E85"/>
    <w:rsid w:val="00DE7915"/>
    <w:rsid w:val="00DE79D9"/>
    <w:rsid w:val="00DF25C3"/>
    <w:rsid w:val="00DF4991"/>
    <w:rsid w:val="00DF5F2C"/>
    <w:rsid w:val="00E005B7"/>
    <w:rsid w:val="00E0397C"/>
    <w:rsid w:val="00E04062"/>
    <w:rsid w:val="00E04809"/>
    <w:rsid w:val="00E063C6"/>
    <w:rsid w:val="00E06D7F"/>
    <w:rsid w:val="00E076A6"/>
    <w:rsid w:val="00E10C35"/>
    <w:rsid w:val="00E127B2"/>
    <w:rsid w:val="00E14D02"/>
    <w:rsid w:val="00E2003B"/>
    <w:rsid w:val="00E203C2"/>
    <w:rsid w:val="00E23470"/>
    <w:rsid w:val="00E24DE8"/>
    <w:rsid w:val="00E25794"/>
    <w:rsid w:val="00E26A39"/>
    <w:rsid w:val="00E26F78"/>
    <w:rsid w:val="00E279D8"/>
    <w:rsid w:val="00E319B1"/>
    <w:rsid w:val="00E34337"/>
    <w:rsid w:val="00E40ED4"/>
    <w:rsid w:val="00E43450"/>
    <w:rsid w:val="00E44E0D"/>
    <w:rsid w:val="00E451D3"/>
    <w:rsid w:val="00E472F6"/>
    <w:rsid w:val="00E50C26"/>
    <w:rsid w:val="00E520FE"/>
    <w:rsid w:val="00E53AD1"/>
    <w:rsid w:val="00E5492F"/>
    <w:rsid w:val="00E56D3C"/>
    <w:rsid w:val="00E60712"/>
    <w:rsid w:val="00E62DEF"/>
    <w:rsid w:val="00E65795"/>
    <w:rsid w:val="00E70A86"/>
    <w:rsid w:val="00E72650"/>
    <w:rsid w:val="00E72EC8"/>
    <w:rsid w:val="00E74ED3"/>
    <w:rsid w:val="00E75054"/>
    <w:rsid w:val="00E751D6"/>
    <w:rsid w:val="00E75C53"/>
    <w:rsid w:val="00E777EC"/>
    <w:rsid w:val="00E80FCD"/>
    <w:rsid w:val="00E81F6E"/>
    <w:rsid w:val="00E820D9"/>
    <w:rsid w:val="00E8674F"/>
    <w:rsid w:val="00E86899"/>
    <w:rsid w:val="00E86C31"/>
    <w:rsid w:val="00E90E2B"/>
    <w:rsid w:val="00E92EE0"/>
    <w:rsid w:val="00E92FCE"/>
    <w:rsid w:val="00E94329"/>
    <w:rsid w:val="00E9635C"/>
    <w:rsid w:val="00EA18AA"/>
    <w:rsid w:val="00EA23A2"/>
    <w:rsid w:val="00EA24D0"/>
    <w:rsid w:val="00EA42E7"/>
    <w:rsid w:val="00EA50C5"/>
    <w:rsid w:val="00EA5976"/>
    <w:rsid w:val="00EA7241"/>
    <w:rsid w:val="00EA7F2F"/>
    <w:rsid w:val="00EB140C"/>
    <w:rsid w:val="00EC00DE"/>
    <w:rsid w:val="00EC30E1"/>
    <w:rsid w:val="00EC5ADA"/>
    <w:rsid w:val="00EC6899"/>
    <w:rsid w:val="00ED0E9C"/>
    <w:rsid w:val="00ED172A"/>
    <w:rsid w:val="00ED17BC"/>
    <w:rsid w:val="00ED1AF6"/>
    <w:rsid w:val="00ED3C7F"/>
    <w:rsid w:val="00ED73E3"/>
    <w:rsid w:val="00EE0A23"/>
    <w:rsid w:val="00EE16B9"/>
    <w:rsid w:val="00EE19A8"/>
    <w:rsid w:val="00EE2080"/>
    <w:rsid w:val="00EE421E"/>
    <w:rsid w:val="00EE64BD"/>
    <w:rsid w:val="00EE6AE7"/>
    <w:rsid w:val="00EE7B46"/>
    <w:rsid w:val="00EE7D5B"/>
    <w:rsid w:val="00EE7DE6"/>
    <w:rsid w:val="00EF200F"/>
    <w:rsid w:val="00EF38AB"/>
    <w:rsid w:val="00EF516C"/>
    <w:rsid w:val="00EF7CDA"/>
    <w:rsid w:val="00F0080C"/>
    <w:rsid w:val="00F01D65"/>
    <w:rsid w:val="00F035C6"/>
    <w:rsid w:val="00F0376C"/>
    <w:rsid w:val="00F04294"/>
    <w:rsid w:val="00F068BA"/>
    <w:rsid w:val="00F0750B"/>
    <w:rsid w:val="00F07974"/>
    <w:rsid w:val="00F12420"/>
    <w:rsid w:val="00F14BEC"/>
    <w:rsid w:val="00F17488"/>
    <w:rsid w:val="00F225C5"/>
    <w:rsid w:val="00F22DBD"/>
    <w:rsid w:val="00F23ED1"/>
    <w:rsid w:val="00F248E8"/>
    <w:rsid w:val="00F2587A"/>
    <w:rsid w:val="00F25AE0"/>
    <w:rsid w:val="00F31CC4"/>
    <w:rsid w:val="00F33BB8"/>
    <w:rsid w:val="00F33D1E"/>
    <w:rsid w:val="00F3485E"/>
    <w:rsid w:val="00F35F53"/>
    <w:rsid w:val="00F367E7"/>
    <w:rsid w:val="00F3715D"/>
    <w:rsid w:val="00F40184"/>
    <w:rsid w:val="00F420C8"/>
    <w:rsid w:val="00F42937"/>
    <w:rsid w:val="00F42A4C"/>
    <w:rsid w:val="00F52537"/>
    <w:rsid w:val="00F53B04"/>
    <w:rsid w:val="00F54AD9"/>
    <w:rsid w:val="00F5575D"/>
    <w:rsid w:val="00F55DBD"/>
    <w:rsid w:val="00F604DE"/>
    <w:rsid w:val="00F63427"/>
    <w:rsid w:val="00F6370F"/>
    <w:rsid w:val="00F64653"/>
    <w:rsid w:val="00F646AA"/>
    <w:rsid w:val="00F67B75"/>
    <w:rsid w:val="00F67F16"/>
    <w:rsid w:val="00F71D59"/>
    <w:rsid w:val="00F7446D"/>
    <w:rsid w:val="00F82C94"/>
    <w:rsid w:val="00F92772"/>
    <w:rsid w:val="00F92D74"/>
    <w:rsid w:val="00F94501"/>
    <w:rsid w:val="00F9493E"/>
    <w:rsid w:val="00F955CC"/>
    <w:rsid w:val="00F9767F"/>
    <w:rsid w:val="00FA04BD"/>
    <w:rsid w:val="00FA28D0"/>
    <w:rsid w:val="00FA2FB8"/>
    <w:rsid w:val="00FA3D64"/>
    <w:rsid w:val="00FA5212"/>
    <w:rsid w:val="00FA7242"/>
    <w:rsid w:val="00FA79E2"/>
    <w:rsid w:val="00FA7CA2"/>
    <w:rsid w:val="00FB1533"/>
    <w:rsid w:val="00FB506D"/>
    <w:rsid w:val="00FB58CE"/>
    <w:rsid w:val="00FB67A3"/>
    <w:rsid w:val="00FB7512"/>
    <w:rsid w:val="00FB7F98"/>
    <w:rsid w:val="00FC18DB"/>
    <w:rsid w:val="00FC2527"/>
    <w:rsid w:val="00FC59E1"/>
    <w:rsid w:val="00FD2FBE"/>
    <w:rsid w:val="00FD4F2E"/>
    <w:rsid w:val="00FD7547"/>
    <w:rsid w:val="00FE4536"/>
    <w:rsid w:val="00FE74E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2D91C"/>
  <w15:docId w15:val="{47EAF072-1037-411F-AF2B-27A5C12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0D5"/>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F646AA"/>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ED1AF6"/>
    <w:pPr>
      <w:ind w:left="720"/>
      <w:contextualSpacing/>
    </w:pPr>
  </w:style>
  <w:style w:type="paragraph" w:styleId="NormalWeb">
    <w:name w:val="Normal (Web)"/>
    <w:basedOn w:val="Normal"/>
    <w:uiPriority w:val="99"/>
    <w:semiHidden/>
    <w:unhideWhenUsed/>
    <w:rsid w:val="00DB6894"/>
    <w:pPr>
      <w:widowControl/>
      <w:spacing w:after="150"/>
    </w:pPr>
    <w:rPr>
      <w:rFonts w:ascii="Times New Roman" w:hAnsi="Times New Roman"/>
      <w:sz w:val="24"/>
      <w:lang w:eastAsia="en-GB" w:bidi="ar-SA"/>
    </w:rPr>
  </w:style>
  <w:style w:type="paragraph" w:customStyle="1" w:styleId="Default">
    <w:name w:val="Default"/>
    <w:rsid w:val="00121650"/>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7D1509"/>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3242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57468D"/>
    <w:pPr>
      <w:widowControl/>
    </w:pPr>
    <w:rPr>
      <w:rFonts w:eastAsiaTheme="minorHAnsi" w:cs="Arial"/>
      <w:szCs w:val="22"/>
      <w:lang w:bidi="ar-SA"/>
    </w:rPr>
  </w:style>
  <w:style w:type="character" w:customStyle="1" w:styleId="PlainTextChar">
    <w:name w:val="Plain Text Char"/>
    <w:basedOn w:val="DefaultParagraphFont"/>
    <w:link w:val="PlainText"/>
    <w:uiPriority w:val="99"/>
    <w:rsid w:val="0057468D"/>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6601">
      <w:bodyDiv w:val="1"/>
      <w:marLeft w:val="0"/>
      <w:marRight w:val="0"/>
      <w:marTop w:val="0"/>
      <w:marBottom w:val="0"/>
      <w:divBdr>
        <w:top w:val="none" w:sz="0" w:space="0" w:color="auto"/>
        <w:left w:val="none" w:sz="0" w:space="0" w:color="auto"/>
        <w:bottom w:val="none" w:sz="0" w:space="0" w:color="auto"/>
        <w:right w:val="none" w:sz="0" w:space="0" w:color="auto"/>
      </w:divBdr>
    </w:div>
    <w:div w:id="234433065">
      <w:bodyDiv w:val="1"/>
      <w:marLeft w:val="0"/>
      <w:marRight w:val="0"/>
      <w:marTop w:val="0"/>
      <w:marBottom w:val="0"/>
      <w:divBdr>
        <w:top w:val="none" w:sz="0" w:space="0" w:color="auto"/>
        <w:left w:val="none" w:sz="0" w:space="0" w:color="auto"/>
        <w:bottom w:val="none" w:sz="0" w:space="0" w:color="auto"/>
        <w:right w:val="none" w:sz="0" w:space="0" w:color="auto"/>
      </w:divBdr>
    </w:div>
    <w:div w:id="351685237">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58646724">
      <w:bodyDiv w:val="1"/>
      <w:marLeft w:val="0"/>
      <w:marRight w:val="0"/>
      <w:marTop w:val="0"/>
      <w:marBottom w:val="0"/>
      <w:divBdr>
        <w:top w:val="none" w:sz="0" w:space="0" w:color="auto"/>
        <w:left w:val="none" w:sz="0" w:space="0" w:color="auto"/>
        <w:bottom w:val="none" w:sz="0" w:space="0" w:color="auto"/>
        <w:right w:val="none" w:sz="0" w:space="0" w:color="auto"/>
      </w:divBdr>
    </w:div>
    <w:div w:id="534661110">
      <w:bodyDiv w:val="1"/>
      <w:marLeft w:val="0"/>
      <w:marRight w:val="0"/>
      <w:marTop w:val="0"/>
      <w:marBottom w:val="0"/>
      <w:divBdr>
        <w:top w:val="none" w:sz="0" w:space="0" w:color="auto"/>
        <w:left w:val="none" w:sz="0" w:space="0" w:color="auto"/>
        <w:bottom w:val="none" w:sz="0" w:space="0" w:color="auto"/>
        <w:right w:val="none" w:sz="0" w:space="0" w:color="auto"/>
      </w:divBdr>
      <w:divsChild>
        <w:div w:id="193345287">
          <w:marLeft w:val="0"/>
          <w:marRight w:val="0"/>
          <w:marTop w:val="0"/>
          <w:marBottom w:val="0"/>
          <w:divBdr>
            <w:top w:val="none" w:sz="0" w:space="0" w:color="auto"/>
            <w:left w:val="none" w:sz="0" w:space="0" w:color="auto"/>
            <w:bottom w:val="none" w:sz="0" w:space="0" w:color="auto"/>
            <w:right w:val="none" w:sz="0" w:space="0" w:color="auto"/>
          </w:divBdr>
          <w:divsChild>
            <w:div w:id="1342051233">
              <w:marLeft w:val="0"/>
              <w:marRight w:val="0"/>
              <w:marTop w:val="0"/>
              <w:marBottom w:val="0"/>
              <w:divBdr>
                <w:top w:val="none" w:sz="0" w:space="0" w:color="auto"/>
                <w:left w:val="none" w:sz="0" w:space="0" w:color="auto"/>
                <w:bottom w:val="none" w:sz="0" w:space="0" w:color="auto"/>
                <w:right w:val="none" w:sz="0" w:space="0" w:color="auto"/>
              </w:divBdr>
              <w:divsChild>
                <w:div w:id="941449728">
                  <w:marLeft w:val="0"/>
                  <w:marRight w:val="0"/>
                  <w:marTop w:val="0"/>
                  <w:marBottom w:val="0"/>
                  <w:divBdr>
                    <w:top w:val="none" w:sz="0" w:space="0" w:color="auto"/>
                    <w:left w:val="none" w:sz="0" w:space="0" w:color="auto"/>
                    <w:bottom w:val="none" w:sz="0" w:space="0" w:color="auto"/>
                    <w:right w:val="none" w:sz="0" w:space="0" w:color="auto"/>
                  </w:divBdr>
                  <w:divsChild>
                    <w:div w:id="1570847349">
                      <w:marLeft w:val="-150"/>
                      <w:marRight w:val="-150"/>
                      <w:marTop w:val="0"/>
                      <w:marBottom w:val="0"/>
                      <w:divBdr>
                        <w:top w:val="none" w:sz="0" w:space="0" w:color="auto"/>
                        <w:left w:val="none" w:sz="0" w:space="0" w:color="auto"/>
                        <w:bottom w:val="none" w:sz="0" w:space="0" w:color="auto"/>
                        <w:right w:val="none" w:sz="0" w:space="0" w:color="auto"/>
                      </w:divBdr>
                      <w:divsChild>
                        <w:div w:id="1410275329">
                          <w:marLeft w:val="0"/>
                          <w:marRight w:val="0"/>
                          <w:marTop w:val="0"/>
                          <w:marBottom w:val="0"/>
                          <w:divBdr>
                            <w:top w:val="none" w:sz="0" w:space="0" w:color="auto"/>
                            <w:left w:val="none" w:sz="0" w:space="0" w:color="auto"/>
                            <w:bottom w:val="none" w:sz="0" w:space="0" w:color="auto"/>
                            <w:right w:val="none" w:sz="0" w:space="0" w:color="auto"/>
                          </w:divBdr>
                          <w:divsChild>
                            <w:div w:id="1631781009">
                              <w:marLeft w:val="0"/>
                              <w:marRight w:val="0"/>
                              <w:marTop w:val="0"/>
                              <w:marBottom w:val="0"/>
                              <w:divBdr>
                                <w:top w:val="none" w:sz="0" w:space="0" w:color="auto"/>
                                <w:left w:val="none" w:sz="0" w:space="0" w:color="auto"/>
                                <w:bottom w:val="none" w:sz="0" w:space="0" w:color="auto"/>
                                <w:right w:val="none" w:sz="0" w:space="0" w:color="auto"/>
                              </w:divBdr>
                              <w:divsChild>
                                <w:div w:id="906379187">
                                  <w:marLeft w:val="0"/>
                                  <w:marRight w:val="0"/>
                                  <w:marTop w:val="0"/>
                                  <w:marBottom w:val="300"/>
                                  <w:divBdr>
                                    <w:top w:val="none" w:sz="0" w:space="0" w:color="auto"/>
                                    <w:left w:val="none" w:sz="0" w:space="0" w:color="auto"/>
                                    <w:bottom w:val="none" w:sz="0" w:space="0" w:color="auto"/>
                                    <w:right w:val="none" w:sz="0" w:space="0" w:color="auto"/>
                                  </w:divBdr>
                                  <w:divsChild>
                                    <w:div w:id="1258557776">
                                      <w:marLeft w:val="0"/>
                                      <w:marRight w:val="0"/>
                                      <w:marTop w:val="0"/>
                                      <w:marBottom w:val="0"/>
                                      <w:divBdr>
                                        <w:top w:val="none" w:sz="0" w:space="0" w:color="auto"/>
                                        <w:left w:val="none" w:sz="0" w:space="0" w:color="auto"/>
                                        <w:bottom w:val="none" w:sz="0" w:space="0" w:color="auto"/>
                                        <w:right w:val="none" w:sz="0" w:space="0" w:color="auto"/>
                                      </w:divBdr>
                                      <w:divsChild>
                                        <w:div w:id="1848060412">
                                          <w:marLeft w:val="0"/>
                                          <w:marRight w:val="0"/>
                                          <w:marTop w:val="0"/>
                                          <w:marBottom w:val="0"/>
                                          <w:divBdr>
                                            <w:top w:val="none" w:sz="0" w:space="0" w:color="auto"/>
                                            <w:left w:val="none" w:sz="0" w:space="0" w:color="auto"/>
                                            <w:bottom w:val="none" w:sz="0" w:space="0" w:color="auto"/>
                                            <w:right w:val="none" w:sz="0" w:space="0" w:color="auto"/>
                                          </w:divBdr>
                                          <w:divsChild>
                                            <w:div w:id="129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5896529">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819080411">
      <w:bodyDiv w:val="1"/>
      <w:marLeft w:val="0"/>
      <w:marRight w:val="0"/>
      <w:marTop w:val="0"/>
      <w:marBottom w:val="0"/>
      <w:divBdr>
        <w:top w:val="none" w:sz="0" w:space="0" w:color="auto"/>
        <w:left w:val="none" w:sz="0" w:space="0" w:color="auto"/>
        <w:bottom w:val="none" w:sz="0" w:space="0" w:color="auto"/>
        <w:right w:val="none" w:sz="0" w:space="0" w:color="auto"/>
      </w:divBdr>
    </w:div>
    <w:div w:id="885725928">
      <w:bodyDiv w:val="1"/>
      <w:marLeft w:val="0"/>
      <w:marRight w:val="0"/>
      <w:marTop w:val="0"/>
      <w:marBottom w:val="0"/>
      <w:divBdr>
        <w:top w:val="none" w:sz="0" w:space="0" w:color="auto"/>
        <w:left w:val="none" w:sz="0" w:space="0" w:color="auto"/>
        <w:bottom w:val="none" w:sz="0" w:space="0" w:color="auto"/>
        <w:right w:val="none" w:sz="0" w:space="0" w:color="auto"/>
      </w:divBdr>
    </w:div>
    <w:div w:id="1124155155">
      <w:bodyDiv w:val="1"/>
      <w:marLeft w:val="0"/>
      <w:marRight w:val="0"/>
      <w:marTop w:val="0"/>
      <w:marBottom w:val="0"/>
      <w:divBdr>
        <w:top w:val="none" w:sz="0" w:space="0" w:color="auto"/>
        <w:left w:val="none" w:sz="0" w:space="0" w:color="auto"/>
        <w:bottom w:val="none" w:sz="0" w:space="0" w:color="auto"/>
        <w:right w:val="none" w:sz="0" w:space="0" w:color="auto"/>
      </w:divBdr>
    </w:div>
    <w:div w:id="1178034291">
      <w:bodyDiv w:val="1"/>
      <w:marLeft w:val="0"/>
      <w:marRight w:val="0"/>
      <w:marTop w:val="0"/>
      <w:marBottom w:val="0"/>
      <w:divBdr>
        <w:top w:val="none" w:sz="0" w:space="0" w:color="auto"/>
        <w:left w:val="none" w:sz="0" w:space="0" w:color="auto"/>
        <w:bottom w:val="none" w:sz="0" w:space="0" w:color="auto"/>
        <w:right w:val="none" w:sz="0" w:space="0" w:color="auto"/>
      </w:divBdr>
    </w:div>
    <w:div w:id="1190412182">
      <w:bodyDiv w:val="1"/>
      <w:marLeft w:val="0"/>
      <w:marRight w:val="0"/>
      <w:marTop w:val="0"/>
      <w:marBottom w:val="0"/>
      <w:divBdr>
        <w:top w:val="none" w:sz="0" w:space="0" w:color="auto"/>
        <w:left w:val="none" w:sz="0" w:space="0" w:color="auto"/>
        <w:bottom w:val="none" w:sz="0" w:space="0" w:color="auto"/>
        <w:right w:val="none" w:sz="0" w:space="0" w:color="auto"/>
      </w:divBdr>
    </w:div>
    <w:div w:id="1574509264">
      <w:bodyDiv w:val="1"/>
      <w:marLeft w:val="0"/>
      <w:marRight w:val="0"/>
      <w:marTop w:val="0"/>
      <w:marBottom w:val="0"/>
      <w:divBdr>
        <w:top w:val="none" w:sz="0" w:space="0" w:color="auto"/>
        <w:left w:val="none" w:sz="0" w:space="0" w:color="auto"/>
        <w:bottom w:val="none" w:sz="0" w:space="0" w:color="auto"/>
        <w:right w:val="none" w:sz="0" w:space="0" w:color="auto"/>
      </w:divBdr>
    </w:div>
    <w:div w:id="1585187148">
      <w:bodyDiv w:val="1"/>
      <w:marLeft w:val="0"/>
      <w:marRight w:val="0"/>
      <w:marTop w:val="0"/>
      <w:marBottom w:val="0"/>
      <w:divBdr>
        <w:top w:val="none" w:sz="0" w:space="0" w:color="auto"/>
        <w:left w:val="none" w:sz="0" w:space="0" w:color="auto"/>
        <w:bottom w:val="none" w:sz="0" w:space="0" w:color="auto"/>
        <w:right w:val="none" w:sz="0" w:space="0" w:color="auto"/>
      </w:divBdr>
    </w:div>
    <w:div w:id="1645624868">
      <w:bodyDiv w:val="1"/>
      <w:marLeft w:val="0"/>
      <w:marRight w:val="0"/>
      <w:marTop w:val="0"/>
      <w:marBottom w:val="0"/>
      <w:divBdr>
        <w:top w:val="none" w:sz="0" w:space="0" w:color="auto"/>
        <w:left w:val="none" w:sz="0" w:space="0" w:color="auto"/>
        <w:bottom w:val="none" w:sz="0" w:space="0" w:color="auto"/>
        <w:right w:val="none" w:sz="0" w:space="0" w:color="auto"/>
      </w:divBdr>
    </w:div>
    <w:div w:id="1647664524">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2526992">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fao.org/fao-who-codexalimentarius/sh-proxy/en/?lnk=1&amp;url=https%253A%252F%252Fworkspace.fao.org%252Fsites%252Fcodex%252FStandards%252FCXS%2B210-1999%252FCXS_210e.pdf" TargetMode="Externa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https://www.accessdata.fda.gov/scripts/fdcc/index.cfm?set=GRASNotices&amp;id=327"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fao.org/fao-who-codexalimentarius/sh-proxy/en/?lnk=1&amp;url=https%253A%252F%252Fworkspace.fao.org%252Fsites%252Fcodex%252FStandards%252FCXS%2B174-1989%252FCXS_174e.pdf" TargetMode="External"/><Relationship Id="rId33" Type="http://schemas.openxmlformats.org/officeDocument/2006/relationships/hyperlink" Target="https://www.canada.ca/en/health-canada/services/food-nutrition/food-safety/food-allergies-intolerances/food-allergies/update-mustard.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hyperlink" Target="https://eur-lex.europa.eu/eli/dec_impl/2014/424/oj"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foodregulation.gov.au/internet/fr/publishing.nsf/Content/publication-Policy-Guideline-on-Novel-Foods" TargetMode="External"/><Relationship Id="rId32" Type="http://schemas.openxmlformats.org/officeDocument/2006/relationships/hyperlink" Target="https://www.foodstandards.gov.au/industry/novel/novelrecs/pages/default.aspx" TargetMode="External"/><Relationship Id="rId37"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foodregulation.gov.au/internet/fr/publishing.nsf/Content/publication-Policy-Guideline-on-the-Addition-of-Substances-other-than-Vitamins-and-Minerals" TargetMode="External"/><Relationship Id="rId28" Type="http://schemas.openxmlformats.org/officeDocument/2006/relationships/hyperlink" Target="http://www.fao.org/fao-who-codexalimentarius/sh-proxy/en/?lnk=1&amp;url=https%253A%252F%252Fworkspace.fao.org%252Fsites%252Fcodex%252FStandards%252FCXC%2B1-1969%252FCXP_001e.pdf" TargetMode="External"/><Relationship Id="rId36" Type="http://schemas.openxmlformats.org/officeDocument/2006/relationships/hyperlink" Target="https://www.fda.gov/media/106478/download"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s://www.fsai.ie/uploadedFiles/Science_and_Health/Novel_Foods/Applications/2012%20Rapeseed%20protein.pdf" TargetMode="External"/><Relationship Id="rId35" Type="http://schemas.openxmlformats.org/officeDocument/2006/relationships/hyperlink" Target="https://www.accessdata.fda.gov/scripts/fdcc/index.cfm?set=GRASNotices&amp;id=386&amp;sort=GRN_No&amp;order=DESC&amp;startrow=1&amp;type=basic&amp;search=386"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www.fao.org/fao-who-codexalimentarius/sh-proxy/en/?lnk=1&amp;url=https%253A%252F%252Fworkspace.fao.org%252Fsites%252Fcodex%252FStandards%252FCXC%2B75-2015%252FCXC_075e.pdf" TargetMode="External"/><Relationship Id="rId30" Type="http://schemas.openxmlformats.org/officeDocument/2006/relationships/hyperlink" Target="https://www.fsai.ie/science_health/novel_food_applications/substantial_equivalence_opinions.html"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foodregulation.gov.au/internet/fr/publishing.nsf/Content/publication-Policy-Guideline-on-Novel-Foods" TargetMode="External"/><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A72A5C53B3B7440856F984275482E5E" ma:contentTypeVersion="23" ma:contentTypeDescription="Files created by FSANZ including letters, draft documents and ideas for FSANZ business." ma:contentTypeScope="" ma:versionID="b48af2f8c43b53e85ab1ed2b5894651d">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A1175</Related_x0020_project>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WYJEUTFRV6AA-999174863-157</_dlc_DocId>
    <_dlc_DocIdUrl xmlns="7e329c68-5cbf-4e54-96e5-e53e71021bd2">
      <Url>http://fsanzapps/applications/A1175/_layouts/15/DocIdRedir.aspx?ID=WYJEUTFRV6AA-999174863-157</Url>
      <Description>WYJEUTFRV6AA-999174863-157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6E97-90ED-4694-97F5-68BA979C945E}"/>
</file>

<file path=customXml/itemProps2.xml><?xml version="1.0" encoding="utf-8"?>
<ds:datastoreItem xmlns:ds="http://schemas.openxmlformats.org/officeDocument/2006/customXml" ds:itemID="{3D0FFD66-2E45-4BB2-9346-1F971B6E06C6}"/>
</file>

<file path=customXml/itemProps3.xml><?xml version="1.0" encoding="utf-8"?>
<ds:datastoreItem xmlns:ds="http://schemas.openxmlformats.org/officeDocument/2006/customXml" ds:itemID="{ACCD2CA4-5883-4B40-8F02-89B4E043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CD800-6536-497C-A013-E526E076FB90}">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5.xml><?xml version="1.0" encoding="utf-8"?>
<ds:datastoreItem xmlns:ds="http://schemas.openxmlformats.org/officeDocument/2006/customXml" ds:itemID="{F57AD787-7368-4A62-BDE9-1A8717A2F637}"/>
</file>

<file path=customXml/itemProps6.xml><?xml version="1.0" encoding="utf-8"?>
<ds:datastoreItem xmlns:ds="http://schemas.openxmlformats.org/officeDocument/2006/customXml" ds:itemID="{4AECD800-6536-497C-A013-E526E076FB90}"/>
</file>

<file path=customXml/itemProps7.xml><?xml version="1.0" encoding="utf-8"?>
<ds:datastoreItem xmlns:ds="http://schemas.openxmlformats.org/officeDocument/2006/customXml" ds:itemID="{ED3A7D1B-4E89-44DB-BE91-C057EB289DE7}"/>
</file>

<file path=docProps/app.xml><?xml version="1.0" encoding="utf-8"?>
<Properties xmlns="http://schemas.openxmlformats.org/officeDocument/2006/extended-properties" xmlns:vt="http://schemas.openxmlformats.org/officeDocument/2006/docPropsVTypes">
  <Template>Report - Call for submissions, assessment summary</Template>
  <TotalTime>0</TotalTime>
  <Pages>22</Pages>
  <Words>8437</Words>
  <Characters>48094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56419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ronals</dc:creator>
  <cp:keywords/>
  <cp:lastModifiedBy>Joanna Richards</cp:lastModifiedBy>
  <cp:revision>2</cp:revision>
  <cp:lastPrinted>2020-07-14T03:38:00Z</cp:lastPrinted>
  <dcterms:created xsi:type="dcterms:W3CDTF">2020-07-30T22:05:00Z</dcterms:created>
  <dcterms:modified xsi:type="dcterms:W3CDTF">2020-07-30T22:05:00Z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5f869812-3a50-4613-9199-5aa146ed442e</vt:lpwstr>
  </property>
  <property fmtid="{D5CDD505-2E9C-101B-9397-08002B2CF9AE}" pid="7" name="DisposalClass">
    <vt:lpwstr/>
  </property>
  <property fmtid="{D5CDD505-2E9C-101B-9397-08002B2CF9AE}" pid="8" name="BCS_">
    <vt:lpwstr>7;#Evaluation|43bd8487-b9f6-4055-946c-a118d364275d</vt:lpwstr>
  </property>
  <property fmtid="{D5CDD505-2E9C-101B-9397-08002B2CF9AE}" pid="9" name="RecordPoint_WorkflowType">
    <vt:lpwstr>ActiveSubmitStub</vt:lpwstr>
  </property>
  <property fmtid="{D5CDD505-2E9C-101B-9397-08002B2CF9AE}" pid="10" name="RecordPoint_ActiveItemWebId">
    <vt:lpwstr>{5a7c4708-f985-4e6c-8eda-608d276ed160}</vt:lpwstr>
  </property>
  <property fmtid="{D5CDD505-2E9C-101B-9397-08002B2CF9AE}" pid="11" name="RecordPoint_ActiveItemSiteId">
    <vt:lpwstr>{dd95a578-5c6a-4f11-92f7-f95884d628d6}</vt:lpwstr>
  </property>
  <property fmtid="{D5CDD505-2E9C-101B-9397-08002B2CF9AE}" pid="12" name="RecordPoint_ActiveItemListId">
    <vt:lpwstr>{e745b20c-b715-41bd-a6be-af51a18000da}</vt:lpwstr>
  </property>
  <property fmtid="{D5CDD505-2E9C-101B-9397-08002B2CF9AE}" pid="13" name="RecordPoint_ActiveItemUniqueId">
    <vt:lpwstr>{5f869812-3a50-4613-9199-5aa146ed442e}</vt:lpwstr>
  </property>
  <property fmtid="{D5CDD505-2E9C-101B-9397-08002B2CF9AE}" pid="14" name="RecordPoint_RecordNumberSubmitted">
    <vt:lpwstr>R0000126064</vt:lpwstr>
  </property>
  <property fmtid="{D5CDD505-2E9C-101B-9397-08002B2CF9AE}" pid="15" name="RecordPoint_SubmissionCompleted">
    <vt:lpwstr>2020-07-10T16:05:09.1562945+10:00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